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62" w:rsidRPr="007D72B7" w:rsidRDefault="00994F55" w:rsidP="00AE66B5">
      <w:pPr>
        <w:pStyle w:val="a3"/>
        <w:tabs>
          <w:tab w:val="clear" w:pos="4677"/>
        </w:tabs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D72B7">
        <w:rPr>
          <w:rFonts w:ascii="Times New Roman" w:hAnsi="Times New Roman" w:cs="Times New Roman"/>
          <w:sz w:val="28"/>
          <w:szCs w:val="28"/>
        </w:rPr>
        <w:t>УТВЕРЖДЕНО</w:t>
      </w:r>
    </w:p>
    <w:p w:rsidR="00994F55" w:rsidRPr="007D72B7" w:rsidRDefault="00994F55" w:rsidP="00AE66B5">
      <w:pPr>
        <w:pStyle w:val="a3"/>
        <w:tabs>
          <w:tab w:val="clear" w:pos="4677"/>
        </w:tabs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D72B7">
        <w:rPr>
          <w:rFonts w:ascii="Times New Roman" w:hAnsi="Times New Roman" w:cs="Times New Roman"/>
          <w:sz w:val="28"/>
          <w:szCs w:val="28"/>
        </w:rPr>
        <w:t xml:space="preserve">Общим собранием членов </w:t>
      </w:r>
    </w:p>
    <w:p w:rsidR="00994F55" w:rsidRPr="007D72B7" w:rsidRDefault="00994F55" w:rsidP="00AE66B5">
      <w:pPr>
        <w:pStyle w:val="a3"/>
        <w:tabs>
          <w:tab w:val="clear" w:pos="4677"/>
        </w:tabs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D72B7">
        <w:rPr>
          <w:rFonts w:ascii="Times New Roman" w:hAnsi="Times New Roman" w:cs="Times New Roman"/>
          <w:sz w:val="28"/>
          <w:szCs w:val="28"/>
        </w:rPr>
        <w:t>Ассоциации «</w:t>
      </w:r>
      <w:r w:rsidR="00E3501C">
        <w:rPr>
          <w:rFonts w:ascii="Times New Roman" w:hAnsi="Times New Roman" w:cs="Times New Roman"/>
          <w:sz w:val="28"/>
          <w:szCs w:val="28"/>
        </w:rPr>
        <w:t>МЕЖРЕГИОНСТРОЙ</w:t>
      </w:r>
      <w:r w:rsidRPr="007D72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94F55" w:rsidRPr="007D72B7" w:rsidRDefault="00E3501C" w:rsidP="00AE66B5">
      <w:pPr>
        <w:pStyle w:val="a3"/>
        <w:tabs>
          <w:tab w:val="clear" w:pos="4677"/>
        </w:tabs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18 от 21</w:t>
      </w:r>
      <w:r w:rsidR="00994F55" w:rsidRPr="007D72B7">
        <w:rPr>
          <w:rFonts w:ascii="Times New Roman" w:hAnsi="Times New Roman" w:cs="Times New Roman"/>
          <w:sz w:val="28"/>
          <w:szCs w:val="28"/>
        </w:rPr>
        <w:t>.03.2017 г.)</w:t>
      </w:r>
    </w:p>
    <w:p w:rsidR="00623844" w:rsidRPr="007D72B7" w:rsidRDefault="00623844" w:rsidP="00AE66B5">
      <w:pPr>
        <w:pStyle w:val="a3"/>
        <w:tabs>
          <w:tab w:val="clear" w:pos="4677"/>
        </w:tabs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p w:rsidR="00026162" w:rsidRPr="007D72B7" w:rsidRDefault="00026162" w:rsidP="00AE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7D72B7" w:rsidRDefault="00026162" w:rsidP="00AE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7D72B7" w:rsidRDefault="00026162" w:rsidP="00AE66B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B7">
        <w:rPr>
          <w:rFonts w:ascii="Times New Roman" w:hAnsi="Times New Roman" w:cs="Times New Roman"/>
          <w:sz w:val="28"/>
          <w:szCs w:val="28"/>
        </w:rPr>
        <w:tab/>
      </w:r>
    </w:p>
    <w:p w:rsidR="00026162" w:rsidRDefault="00026162" w:rsidP="00AE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AF7" w:rsidRPr="007D72B7" w:rsidRDefault="00D05AF7" w:rsidP="00AE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7D72B7" w:rsidRDefault="00026162" w:rsidP="00AE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7D72B7" w:rsidRDefault="00026162" w:rsidP="00AE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62" w:rsidRPr="007D72B7" w:rsidRDefault="00026162" w:rsidP="00AE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62" w:rsidRPr="007D72B7" w:rsidRDefault="00026162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Pr="00E3501C" w:rsidRDefault="00026162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7C5B" w:rsidRPr="00E3501C" w:rsidRDefault="00A71402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1C">
        <w:rPr>
          <w:rFonts w:ascii="Times New Roman" w:hAnsi="Times New Roman" w:cs="Times New Roman"/>
          <w:b/>
          <w:sz w:val="28"/>
          <w:szCs w:val="28"/>
        </w:rPr>
        <w:t xml:space="preserve">О высшем органе управления </w:t>
      </w:r>
    </w:p>
    <w:p w:rsidR="00026162" w:rsidRPr="00E3501C" w:rsidRDefault="00A71402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1C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="00E3501C" w:rsidRPr="00E3501C">
        <w:rPr>
          <w:rFonts w:ascii="Times New Roman" w:eastAsia="Times New Roman" w:hAnsi="Times New Roman" w:cs="Times New Roman"/>
          <w:b/>
          <w:sz w:val="28"/>
          <w:szCs w:val="28"/>
        </w:rPr>
        <w:t>«Саморегулируемая организация строительных компаний  «МЕЖРЕГИОНСТРОЙ»</w:t>
      </w:r>
    </w:p>
    <w:p w:rsidR="00026162" w:rsidRPr="007D72B7" w:rsidRDefault="00026162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Pr="007D72B7" w:rsidRDefault="00026162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Pr="007D72B7" w:rsidRDefault="00026162" w:rsidP="00D05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8A3" w:rsidRPr="007D72B7" w:rsidRDefault="001408A3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Pr="007D72B7" w:rsidRDefault="00026162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Pr="007D72B7" w:rsidRDefault="00026162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55" w:rsidRPr="007D72B7" w:rsidRDefault="00994F55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55" w:rsidRPr="007D72B7" w:rsidRDefault="00994F55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70A" w:rsidRDefault="007A070A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B5" w:rsidRDefault="00AE66B5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B5" w:rsidRDefault="00AE66B5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B5" w:rsidRDefault="00AE66B5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B5" w:rsidRDefault="00AE66B5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B5" w:rsidRDefault="00AE66B5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B5" w:rsidRDefault="00AE66B5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B5" w:rsidRDefault="00AE66B5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B5" w:rsidRDefault="00AE66B5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B5" w:rsidRDefault="00AE66B5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B5" w:rsidRDefault="00AE66B5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EA" w:rsidRPr="007D72B7" w:rsidRDefault="006D27EA" w:rsidP="00AE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1C" w:rsidRDefault="00E3501C" w:rsidP="00AE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01C" w:rsidRDefault="00E3501C" w:rsidP="00AE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01C" w:rsidRDefault="00E3501C" w:rsidP="00AE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01C" w:rsidRDefault="00E3501C" w:rsidP="00AE6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46B" w:rsidRDefault="0099146B" w:rsidP="005B3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3501C">
        <w:rPr>
          <w:rFonts w:ascii="Times New Roman" w:hAnsi="Times New Roman" w:cs="Times New Roman"/>
          <w:sz w:val="28"/>
          <w:szCs w:val="28"/>
        </w:rPr>
        <w:t>Тула</w:t>
      </w:r>
      <w:r w:rsidR="00026162" w:rsidRPr="007D72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5340" w:rsidRDefault="00026162" w:rsidP="005B3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B7">
        <w:rPr>
          <w:rFonts w:ascii="Times New Roman" w:hAnsi="Times New Roman" w:cs="Times New Roman"/>
          <w:sz w:val="28"/>
          <w:szCs w:val="28"/>
        </w:rPr>
        <w:t>201</w:t>
      </w:r>
      <w:r w:rsidR="005B3329">
        <w:rPr>
          <w:rFonts w:ascii="Times New Roman" w:hAnsi="Times New Roman" w:cs="Times New Roman"/>
          <w:sz w:val="28"/>
          <w:szCs w:val="28"/>
        </w:rPr>
        <w:t>7</w:t>
      </w:r>
      <w:r w:rsidR="009914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09D5" w:rsidRPr="00AE66B5" w:rsidRDefault="000D4344" w:rsidP="00AE66B5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B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E66B5" w:rsidRPr="00AE66B5" w:rsidRDefault="00AE66B5" w:rsidP="00AE66B5">
      <w:pPr>
        <w:pStyle w:val="a9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A09D5" w:rsidRPr="007D72B7" w:rsidRDefault="00907445" w:rsidP="00AA0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2B7">
        <w:rPr>
          <w:rFonts w:ascii="Times New Roman" w:hAnsi="Times New Roman" w:cs="Times New Roman"/>
          <w:sz w:val="28"/>
          <w:szCs w:val="28"/>
        </w:rPr>
        <w:t>1.1</w:t>
      </w:r>
      <w:r w:rsidR="005C3C83" w:rsidRPr="007D72B7">
        <w:rPr>
          <w:rFonts w:ascii="Times New Roman" w:hAnsi="Times New Roman" w:cs="Times New Roman"/>
          <w:sz w:val="28"/>
          <w:szCs w:val="28"/>
        </w:rPr>
        <w:t>.</w:t>
      </w:r>
      <w:r w:rsidRPr="007D72B7">
        <w:rPr>
          <w:rFonts w:ascii="Times New Roman" w:hAnsi="Times New Roman" w:cs="Times New Roman"/>
          <w:sz w:val="28"/>
          <w:szCs w:val="28"/>
        </w:rPr>
        <w:t xml:space="preserve"> Настоящее Положение</w:t>
      </w:r>
      <w:r w:rsidR="00D85BB2" w:rsidRPr="007D72B7">
        <w:rPr>
          <w:rFonts w:ascii="Times New Roman" w:hAnsi="Times New Roman" w:cs="Times New Roman"/>
          <w:sz w:val="28"/>
          <w:szCs w:val="28"/>
        </w:rPr>
        <w:t xml:space="preserve"> «</w:t>
      </w:r>
      <w:r w:rsidR="00FD15B1" w:rsidRPr="007D72B7">
        <w:rPr>
          <w:rFonts w:ascii="Times New Roman" w:hAnsi="Times New Roman" w:cs="Times New Roman"/>
          <w:sz w:val="28"/>
          <w:szCs w:val="28"/>
        </w:rPr>
        <w:t xml:space="preserve">О высшем органе управления Ассоциации </w:t>
      </w:r>
      <w:r w:rsidR="00E3501C" w:rsidRPr="00E22C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501C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Саморегулируемая организация строительных компаний </w:t>
      </w:r>
      <w:r w:rsidR="00E3501C" w:rsidRPr="00E22C91">
        <w:rPr>
          <w:rFonts w:ascii="Times New Roman" w:eastAsia="Times New Roman" w:hAnsi="Times New Roman" w:cs="Times New Roman"/>
          <w:sz w:val="28"/>
          <w:szCs w:val="28"/>
        </w:rPr>
        <w:t xml:space="preserve"> «МЕЖРЕГИОНСТРОЙ»</w:t>
      </w:r>
      <w:r w:rsidR="00E350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7CB2" w:rsidRPr="007D72B7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7D72B7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Градостроительны</w:t>
      </w:r>
      <w:r w:rsidR="00FC1A4D" w:rsidRPr="007D72B7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7D72B7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7D72B7">
        <w:rPr>
          <w:rFonts w:ascii="Times New Roman" w:hAnsi="Times New Roman" w:cs="Times New Roman"/>
          <w:sz w:val="28"/>
          <w:szCs w:val="28"/>
        </w:rPr>
        <w:t>о</w:t>
      </w:r>
      <w:r w:rsidRPr="007D72B7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7D72B7">
        <w:rPr>
          <w:rFonts w:ascii="Times New Roman" w:hAnsi="Times New Roman" w:cs="Times New Roman"/>
          <w:sz w:val="28"/>
          <w:szCs w:val="28"/>
        </w:rPr>
        <w:t>ом Ассоциации</w:t>
      </w:r>
      <w:r w:rsidR="00A46793" w:rsidRPr="007D72B7">
        <w:rPr>
          <w:rFonts w:ascii="Times New Roman" w:hAnsi="Times New Roman" w:cs="Times New Roman"/>
          <w:sz w:val="28"/>
          <w:szCs w:val="28"/>
        </w:rPr>
        <w:t xml:space="preserve"> </w:t>
      </w:r>
      <w:r w:rsidR="00E3501C" w:rsidRPr="00E22C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501C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Саморегулируемая организация строительных компаний </w:t>
      </w:r>
      <w:r w:rsidR="00E3501C" w:rsidRPr="00E22C91">
        <w:rPr>
          <w:rFonts w:ascii="Times New Roman" w:eastAsia="Times New Roman" w:hAnsi="Times New Roman" w:cs="Times New Roman"/>
          <w:sz w:val="28"/>
          <w:szCs w:val="28"/>
        </w:rPr>
        <w:t xml:space="preserve"> «МЕЖРЕГИОНСТРОЙ»</w:t>
      </w:r>
      <w:r w:rsidR="00E35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793" w:rsidRPr="007D72B7">
        <w:rPr>
          <w:rFonts w:ascii="Times New Roman" w:hAnsi="Times New Roman" w:cs="Times New Roman"/>
          <w:sz w:val="28"/>
          <w:szCs w:val="28"/>
        </w:rPr>
        <w:t>(далее – Ассоциация)</w:t>
      </w:r>
      <w:r w:rsidR="00FC1A4D" w:rsidRPr="007D72B7">
        <w:rPr>
          <w:rFonts w:ascii="Times New Roman" w:hAnsi="Times New Roman" w:cs="Times New Roman"/>
          <w:sz w:val="28"/>
          <w:szCs w:val="28"/>
        </w:rPr>
        <w:t>, внутренними документами Ассоциации</w:t>
      </w:r>
      <w:r w:rsidRPr="007D7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70A" w:rsidRPr="007D72B7" w:rsidRDefault="00907445" w:rsidP="00AA0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2B7">
        <w:rPr>
          <w:rFonts w:ascii="Times New Roman" w:hAnsi="Times New Roman" w:cs="Times New Roman"/>
          <w:sz w:val="28"/>
          <w:szCs w:val="28"/>
        </w:rPr>
        <w:t>1.2</w:t>
      </w:r>
      <w:r w:rsidR="005C3C83" w:rsidRPr="007D72B7">
        <w:rPr>
          <w:rFonts w:ascii="Times New Roman" w:hAnsi="Times New Roman" w:cs="Times New Roman"/>
          <w:sz w:val="28"/>
          <w:szCs w:val="28"/>
        </w:rPr>
        <w:t>.</w:t>
      </w:r>
      <w:r w:rsidRPr="007D72B7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bookmarkStart w:id="0" w:name="_Toc464809645"/>
      <w:r w:rsidR="001D4BAE" w:rsidRPr="007D72B7">
        <w:rPr>
          <w:rFonts w:ascii="Times New Roman" w:hAnsi="Times New Roman" w:cs="Times New Roman"/>
          <w:sz w:val="28"/>
          <w:szCs w:val="28"/>
        </w:rPr>
        <w:t>о</w:t>
      </w:r>
      <w:r w:rsidR="006D27EA" w:rsidRPr="007D72B7">
        <w:rPr>
          <w:rFonts w:ascii="Times New Roman" w:hAnsi="Times New Roman" w:cs="Times New Roman"/>
          <w:sz w:val="28"/>
          <w:szCs w:val="28"/>
        </w:rPr>
        <w:t>пределяет компетенцию, а так</w:t>
      </w:r>
      <w:r w:rsidR="00F23C6B" w:rsidRPr="007D72B7">
        <w:rPr>
          <w:rFonts w:ascii="Times New Roman" w:hAnsi="Times New Roman" w:cs="Times New Roman"/>
          <w:sz w:val="28"/>
          <w:szCs w:val="28"/>
        </w:rPr>
        <w:t xml:space="preserve">же устанавливает порядок созыва, </w:t>
      </w:r>
      <w:r w:rsidR="006D27EA" w:rsidRPr="007D72B7">
        <w:rPr>
          <w:rFonts w:ascii="Times New Roman" w:hAnsi="Times New Roman" w:cs="Times New Roman"/>
          <w:sz w:val="28"/>
          <w:szCs w:val="28"/>
        </w:rPr>
        <w:t>проведения</w:t>
      </w:r>
      <w:r w:rsidR="00F23C6B" w:rsidRPr="007D72B7">
        <w:rPr>
          <w:rFonts w:ascii="Times New Roman" w:hAnsi="Times New Roman" w:cs="Times New Roman"/>
          <w:sz w:val="28"/>
          <w:szCs w:val="28"/>
        </w:rPr>
        <w:t xml:space="preserve"> и принятия решений</w:t>
      </w:r>
      <w:r w:rsidR="006D27EA" w:rsidRPr="007D72B7">
        <w:rPr>
          <w:rFonts w:ascii="Times New Roman" w:hAnsi="Times New Roman" w:cs="Times New Roman"/>
          <w:sz w:val="28"/>
          <w:szCs w:val="28"/>
        </w:rPr>
        <w:t xml:space="preserve"> Общ</w:t>
      </w:r>
      <w:r w:rsidR="00F23C6B" w:rsidRPr="007D72B7">
        <w:rPr>
          <w:rFonts w:ascii="Times New Roman" w:hAnsi="Times New Roman" w:cs="Times New Roman"/>
          <w:sz w:val="28"/>
          <w:szCs w:val="28"/>
        </w:rPr>
        <w:t>им</w:t>
      </w:r>
      <w:r w:rsidR="006D27EA" w:rsidRPr="007D72B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F23C6B" w:rsidRPr="007D72B7">
        <w:rPr>
          <w:rFonts w:ascii="Times New Roman" w:hAnsi="Times New Roman" w:cs="Times New Roman"/>
          <w:sz w:val="28"/>
          <w:szCs w:val="28"/>
        </w:rPr>
        <w:t>ем</w:t>
      </w:r>
      <w:r w:rsidR="006D27EA" w:rsidRPr="007D72B7">
        <w:rPr>
          <w:rFonts w:ascii="Times New Roman" w:hAnsi="Times New Roman" w:cs="Times New Roman"/>
          <w:sz w:val="28"/>
          <w:szCs w:val="28"/>
        </w:rPr>
        <w:t xml:space="preserve"> членов Ассоциации.</w:t>
      </w:r>
    </w:p>
    <w:p w:rsidR="00593205" w:rsidRPr="007D72B7" w:rsidRDefault="00A7053C" w:rsidP="00AA0BB2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D27EA" w:rsidRPr="007D72B7">
        <w:rPr>
          <w:sz w:val="28"/>
          <w:szCs w:val="28"/>
        </w:rPr>
        <w:t>Общее собрание</w:t>
      </w:r>
      <w:r w:rsidR="00BB32DB" w:rsidRPr="007D72B7">
        <w:rPr>
          <w:sz w:val="28"/>
          <w:szCs w:val="28"/>
        </w:rPr>
        <w:t xml:space="preserve"> членов</w:t>
      </w:r>
      <w:r w:rsidR="006D27EA" w:rsidRPr="007D72B7">
        <w:rPr>
          <w:sz w:val="28"/>
          <w:szCs w:val="28"/>
        </w:rPr>
        <w:t xml:space="preserve"> является высшим органом управления Ассоциации, полномочным рассматривать отнесенные к его компетенции действующим законодательством, Уставом и настоящим Положением, вопросы деятельности Ассоциации.</w:t>
      </w:r>
    </w:p>
    <w:p w:rsidR="00BB32DB" w:rsidRPr="007D72B7" w:rsidRDefault="00A7053C" w:rsidP="00AA0BB2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B32DB" w:rsidRPr="007D72B7">
        <w:rPr>
          <w:sz w:val="28"/>
          <w:szCs w:val="28"/>
        </w:rPr>
        <w:t xml:space="preserve">Основная функция </w:t>
      </w:r>
      <w:r w:rsidR="008C3ECC" w:rsidRPr="007D72B7">
        <w:rPr>
          <w:sz w:val="28"/>
          <w:szCs w:val="28"/>
        </w:rPr>
        <w:t>общего собрания членов – обеспечение соблюдения Ассоциацией целей, в интересах которых она была создана.</w:t>
      </w:r>
    </w:p>
    <w:p w:rsidR="004121B0" w:rsidRPr="007D72B7" w:rsidRDefault="004121B0" w:rsidP="00AA0BB2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93205" w:rsidRDefault="006D27EA" w:rsidP="00AA0BB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center"/>
        <w:rPr>
          <w:rStyle w:val="ab"/>
          <w:sz w:val="28"/>
          <w:szCs w:val="28"/>
        </w:rPr>
      </w:pPr>
      <w:r w:rsidRPr="007D72B7">
        <w:rPr>
          <w:rStyle w:val="ab"/>
          <w:sz w:val="28"/>
          <w:szCs w:val="28"/>
        </w:rPr>
        <w:t xml:space="preserve">Компетенция </w:t>
      </w:r>
      <w:r w:rsidR="00530B51">
        <w:rPr>
          <w:rStyle w:val="ab"/>
          <w:sz w:val="28"/>
          <w:szCs w:val="28"/>
        </w:rPr>
        <w:t>о</w:t>
      </w:r>
      <w:r w:rsidRPr="007D72B7">
        <w:rPr>
          <w:rStyle w:val="ab"/>
          <w:sz w:val="28"/>
          <w:szCs w:val="28"/>
        </w:rPr>
        <w:t>бщего собрания</w:t>
      </w:r>
      <w:r w:rsidR="00530B51">
        <w:rPr>
          <w:rStyle w:val="ab"/>
          <w:sz w:val="28"/>
          <w:szCs w:val="28"/>
        </w:rPr>
        <w:t xml:space="preserve"> членов Ассоциации</w:t>
      </w:r>
    </w:p>
    <w:p w:rsidR="00530B51" w:rsidRPr="007D72B7" w:rsidRDefault="00530B51" w:rsidP="00AA0BB2">
      <w:pPr>
        <w:pStyle w:val="aa"/>
        <w:shd w:val="clear" w:color="auto" w:fill="FFFFFF"/>
        <w:spacing w:before="0" w:beforeAutospacing="0" w:after="0" w:afterAutospacing="0"/>
        <w:ind w:firstLine="567"/>
        <w:rPr>
          <w:rStyle w:val="ab"/>
          <w:sz w:val="28"/>
          <w:szCs w:val="28"/>
        </w:rPr>
      </w:pPr>
    </w:p>
    <w:p w:rsidR="00530B51" w:rsidRPr="00A71402" w:rsidRDefault="00AA0BB2" w:rsidP="00AA0BB2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B51">
        <w:rPr>
          <w:sz w:val="28"/>
          <w:szCs w:val="28"/>
        </w:rPr>
        <w:t xml:space="preserve">.1. </w:t>
      </w:r>
      <w:r w:rsidR="00577B86" w:rsidRPr="00530B51">
        <w:rPr>
          <w:sz w:val="28"/>
          <w:szCs w:val="28"/>
        </w:rPr>
        <w:t xml:space="preserve">Общее </w:t>
      </w:r>
      <w:r w:rsidR="00577B86" w:rsidRPr="00A71402">
        <w:rPr>
          <w:sz w:val="28"/>
          <w:szCs w:val="28"/>
        </w:rPr>
        <w:t xml:space="preserve">собрание членов Ассоциации полномочно рассматривать отнесенные к его компетенции федеральными законами и уставом Ассоциации вопросы деятельности </w:t>
      </w:r>
      <w:r w:rsidR="00A71402" w:rsidRPr="00A71402">
        <w:rPr>
          <w:sz w:val="28"/>
          <w:szCs w:val="28"/>
        </w:rPr>
        <w:t>Ассоциации</w:t>
      </w:r>
      <w:r w:rsidR="00577B86" w:rsidRPr="00A71402">
        <w:rPr>
          <w:sz w:val="28"/>
          <w:szCs w:val="28"/>
        </w:rPr>
        <w:t>.</w:t>
      </w:r>
    </w:p>
    <w:p w:rsidR="004E10A5" w:rsidRPr="004E10A5" w:rsidRDefault="00AA0BB2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A71402">
        <w:rPr>
          <w:sz w:val="28"/>
          <w:szCs w:val="28"/>
        </w:rPr>
        <w:t>2</w:t>
      </w:r>
      <w:r w:rsidR="00530B51" w:rsidRPr="00A71402">
        <w:rPr>
          <w:sz w:val="28"/>
          <w:szCs w:val="28"/>
        </w:rPr>
        <w:t>.2</w:t>
      </w:r>
      <w:r w:rsidR="004E10A5" w:rsidRPr="004E10A5">
        <w:rPr>
          <w:sz w:val="28"/>
          <w:szCs w:val="28"/>
        </w:rPr>
        <w:t>. К исключительной компетенции Общего собрания относится:</w:t>
      </w:r>
    </w:p>
    <w:p w:rsidR="004E10A5" w:rsidRPr="004E10A5" w:rsidRDefault="004E10A5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У</w:t>
      </w:r>
      <w:r w:rsidRPr="004E10A5">
        <w:rPr>
          <w:sz w:val="28"/>
          <w:szCs w:val="28"/>
        </w:rPr>
        <w:t>тверждение Устава Ассоциации, внесение в него изменений;</w:t>
      </w:r>
    </w:p>
    <w:p w:rsidR="004E10A5" w:rsidRPr="004E10A5" w:rsidRDefault="004E10A5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И</w:t>
      </w:r>
      <w:r w:rsidRPr="004E10A5">
        <w:rPr>
          <w:sz w:val="28"/>
          <w:szCs w:val="28"/>
        </w:rPr>
        <w:t>збрание тайным голосованием членов Правления Ассоциации, досрочное прекращение полномочий Правления Ассоциации или его отдельных членов;</w:t>
      </w:r>
    </w:p>
    <w:p w:rsidR="004E10A5" w:rsidRPr="004E10A5" w:rsidRDefault="004E10A5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32013E">
        <w:rPr>
          <w:sz w:val="28"/>
          <w:szCs w:val="28"/>
        </w:rPr>
        <w:t>И</w:t>
      </w:r>
      <w:r w:rsidRPr="004E10A5">
        <w:rPr>
          <w:sz w:val="28"/>
          <w:szCs w:val="28"/>
        </w:rPr>
        <w:t>збрание тайным голосованием Председателя Правления Ассоциации и досрочное прекращение полномочий Председателя Правления Ассоциации;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 У</w:t>
      </w:r>
      <w:r w:rsidR="004E10A5" w:rsidRPr="004E10A5">
        <w:rPr>
          <w:sz w:val="28"/>
          <w:szCs w:val="28"/>
        </w:rPr>
        <w:t>тверждение размеров вступительного и регулярных членских взносов членов Ассоциации и порядка их уплаты;</w:t>
      </w:r>
    </w:p>
    <w:p w:rsidR="00852BB4" w:rsidRDefault="00852BB4" w:rsidP="00852BB4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 У</w:t>
      </w:r>
      <w:r w:rsidRPr="00852BB4">
        <w:rPr>
          <w:sz w:val="28"/>
          <w:szCs w:val="28"/>
        </w:rPr>
        <w:t xml:space="preserve">становление размеров взносов в компенсационные фонды </w:t>
      </w:r>
      <w:r w:rsidRPr="004E10A5">
        <w:rPr>
          <w:sz w:val="28"/>
          <w:szCs w:val="28"/>
        </w:rPr>
        <w:t>Ассоциации</w:t>
      </w:r>
      <w:r w:rsidRPr="00852BB4">
        <w:rPr>
          <w:sz w:val="28"/>
          <w:szCs w:val="28"/>
        </w:rPr>
        <w:t xml:space="preserve">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 </w:t>
      </w:r>
      <w:bookmarkStart w:id="1" w:name="dst100274"/>
      <w:bookmarkStart w:id="2" w:name="dst100275"/>
      <w:bookmarkEnd w:id="1"/>
      <w:bookmarkEnd w:id="2"/>
    </w:p>
    <w:p w:rsidR="00852BB4" w:rsidRDefault="00852BB4" w:rsidP="00852BB4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2.2.6 У</w:t>
      </w:r>
      <w:r w:rsidRPr="00852BB4">
        <w:rPr>
          <w:sz w:val="28"/>
          <w:szCs w:val="28"/>
        </w:rPr>
        <w:t xml:space="preserve">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</w:t>
      </w:r>
      <w:r w:rsidRPr="004E10A5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в кредитных организациях</w:t>
      </w:r>
      <w:r w:rsidRPr="00852BB4">
        <w:rPr>
          <w:sz w:val="28"/>
          <w:szCs w:val="28"/>
        </w:rPr>
        <w:t>;</w:t>
      </w:r>
    </w:p>
    <w:p w:rsidR="00852BB4" w:rsidRPr="00852BB4" w:rsidRDefault="00852BB4" w:rsidP="00852BB4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Pr="00852BB4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Pr="00852BB4">
        <w:rPr>
          <w:sz w:val="28"/>
          <w:szCs w:val="28"/>
        </w:rPr>
        <w:t>тверждение документов, предусмотренных </w:t>
      </w:r>
      <w:hyperlink r:id="rId9" w:anchor="dst1155" w:history="1">
        <w:r w:rsidRPr="00852BB4">
          <w:rPr>
            <w:sz w:val="28"/>
            <w:szCs w:val="28"/>
          </w:rPr>
          <w:t>частью</w:t>
        </w:r>
        <w:r>
          <w:rPr>
            <w:sz w:val="28"/>
            <w:szCs w:val="28"/>
          </w:rPr>
          <w:t xml:space="preserve"> </w:t>
        </w:r>
        <w:r w:rsidRPr="00852BB4">
          <w:rPr>
            <w:sz w:val="28"/>
            <w:szCs w:val="28"/>
          </w:rPr>
          <w:t>1</w:t>
        </w:r>
      </w:hyperlink>
      <w:r w:rsidRPr="00852BB4">
        <w:rPr>
          <w:sz w:val="28"/>
          <w:szCs w:val="28"/>
        </w:rPr>
        <w:t> </w:t>
      </w:r>
      <w:hyperlink r:id="rId10" w:anchor="dst101156" w:history="1">
        <w:r w:rsidRPr="00852BB4">
          <w:rPr>
            <w:sz w:val="28"/>
            <w:szCs w:val="28"/>
          </w:rPr>
          <w:t>статьи 55.5</w:t>
        </w:r>
      </w:hyperlink>
      <w:r w:rsidRPr="00852BB4">
        <w:rPr>
          <w:sz w:val="28"/>
          <w:szCs w:val="28"/>
        </w:rPr>
        <w:t> Градостроительного Кодекса Российской Федерации;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2.2.8 П</w:t>
      </w:r>
      <w:r w:rsidR="004E10A5" w:rsidRPr="004E10A5">
        <w:rPr>
          <w:sz w:val="28"/>
          <w:szCs w:val="28"/>
        </w:rPr>
        <w:t>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 </w:t>
      </w:r>
      <w:r w:rsidR="00E37B38">
        <w:rPr>
          <w:sz w:val="28"/>
          <w:szCs w:val="28"/>
        </w:rPr>
        <w:t>П</w:t>
      </w:r>
      <w:r w:rsidR="00E37B38" w:rsidRPr="00E37B38">
        <w:rPr>
          <w:sz w:val="28"/>
          <w:szCs w:val="28"/>
        </w:rPr>
        <w:t>ринятие решения о реорганизации саморегулируемой организации в форме присоединения</w:t>
      </w:r>
      <w:r w:rsidR="004E10A5" w:rsidRPr="004E10A5">
        <w:rPr>
          <w:sz w:val="28"/>
          <w:szCs w:val="28"/>
        </w:rPr>
        <w:t>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DA0268">
        <w:rPr>
          <w:sz w:val="28"/>
          <w:szCs w:val="28"/>
        </w:rPr>
        <w:t>0</w:t>
      </w:r>
      <w:r>
        <w:rPr>
          <w:sz w:val="28"/>
          <w:szCs w:val="28"/>
        </w:rPr>
        <w:t xml:space="preserve"> У</w:t>
      </w:r>
      <w:r w:rsidR="004E10A5" w:rsidRPr="004E10A5">
        <w:rPr>
          <w:sz w:val="28"/>
          <w:szCs w:val="28"/>
        </w:rPr>
        <w:t>становление компетенции Генерального директора и порядка осуществления им руководства текущей деятельностью Ассоциации;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DA0268">
        <w:rPr>
          <w:sz w:val="28"/>
          <w:szCs w:val="28"/>
        </w:rPr>
        <w:t>1</w:t>
      </w:r>
      <w:r>
        <w:rPr>
          <w:sz w:val="28"/>
          <w:szCs w:val="28"/>
        </w:rPr>
        <w:t xml:space="preserve"> У</w:t>
      </w:r>
      <w:r w:rsidR="004E10A5" w:rsidRPr="004E10A5">
        <w:rPr>
          <w:sz w:val="28"/>
          <w:szCs w:val="28"/>
        </w:rPr>
        <w:t>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саморегулируемой организации, условий членства в Ассоциации;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DA0268">
        <w:rPr>
          <w:sz w:val="28"/>
          <w:szCs w:val="28"/>
        </w:rPr>
        <w:t>2</w:t>
      </w:r>
      <w:r>
        <w:rPr>
          <w:sz w:val="28"/>
          <w:szCs w:val="28"/>
        </w:rPr>
        <w:t xml:space="preserve"> О</w:t>
      </w:r>
      <w:r w:rsidR="004E10A5" w:rsidRPr="004E10A5">
        <w:rPr>
          <w:sz w:val="28"/>
          <w:szCs w:val="28"/>
        </w:rPr>
        <w:t>пределение приоритетных направлений деятельности Ассоциации, принципов формирования и использования ее имущества;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DA0268">
        <w:rPr>
          <w:sz w:val="28"/>
          <w:szCs w:val="28"/>
        </w:rPr>
        <w:t>3</w:t>
      </w:r>
      <w:r>
        <w:rPr>
          <w:sz w:val="28"/>
          <w:szCs w:val="28"/>
        </w:rPr>
        <w:t xml:space="preserve"> У</w:t>
      </w:r>
      <w:r w:rsidR="004E10A5" w:rsidRPr="004E10A5">
        <w:rPr>
          <w:sz w:val="28"/>
          <w:szCs w:val="28"/>
        </w:rPr>
        <w:t>тверждение отчета Правления Ассоциации и Генерального директора;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DA0268">
        <w:rPr>
          <w:sz w:val="28"/>
          <w:szCs w:val="28"/>
        </w:rPr>
        <w:t>4</w:t>
      </w:r>
      <w:r>
        <w:rPr>
          <w:sz w:val="28"/>
          <w:szCs w:val="28"/>
        </w:rPr>
        <w:t xml:space="preserve"> У</w:t>
      </w:r>
      <w:r w:rsidR="004E10A5" w:rsidRPr="004E10A5">
        <w:rPr>
          <w:sz w:val="28"/>
          <w:szCs w:val="28"/>
        </w:rPr>
        <w:t>тверждение сметы Ассоциации, внесение в нее изменений, утверждение годовой бухгалтерской отчетности Ассоциации;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DA0268">
        <w:rPr>
          <w:sz w:val="28"/>
          <w:szCs w:val="28"/>
        </w:rPr>
        <w:t>5</w:t>
      </w:r>
      <w:r>
        <w:rPr>
          <w:sz w:val="28"/>
          <w:szCs w:val="28"/>
        </w:rPr>
        <w:t xml:space="preserve"> П</w:t>
      </w:r>
      <w:r w:rsidR="004E10A5" w:rsidRPr="004E10A5">
        <w:rPr>
          <w:sz w:val="28"/>
          <w:szCs w:val="28"/>
        </w:rPr>
        <w:t>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DA0268">
        <w:rPr>
          <w:sz w:val="28"/>
          <w:szCs w:val="28"/>
        </w:rPr>
        <w:t>6</w:t>
      </w:r>
      <w:r>
        <w:rPr>
          <w:sz w:val="28"/>
          <w:szCs w:val="28"/>
        </w:rPr>
        <w:t xml:space="preserve"> П</w:t>
      </w:r>
      <w:r w:rsidR="004E10A5" w:rsidRPr="004E10A5">
        <w:rPr>
          <w:sz w:val="28"/>
          <w:szCs w:val="28"/>
        </w:rPr>
        <w:t>ринятие решения о реорганизации или ликвидации Ассоциации, назначение ликвидатора или ликвидационной комиссии;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DA026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37B38">
        <w:rPr>
          <w:sz w:val="28"/>
          <w:szCs w:val="28"/>
        </w:rPr>
        <w:t>Р</w:t>
      </w:r>
      <w:r w:rsidR="004E10A5" w:rsidRPr="004E10A5">
        <w:rPr>
          <w:sz w:val="28"/>
          <w:szCs w:val="28"/>
        </w:rPr>
        <w:t>ассмотрение жалобы лица, исключенного из членов Ассоциации, на необоснованность принятого Правлением Ассоциации решения об исключении этого лица из членов Ассоциации и принятие решения по такой жалобе;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2.2.18 О</w:t>
      </w:r>
      <w:r w:rsidR="004E10A5" w:rsidRPr="004E10A5">
        <w:rPr>
          <w:sz w:val="28"/>
          <w:szCs w:val="28"/>
        </w:rPr>
        <w:t>пределение порядка приема в члены Ассоциации и исключения из ее членов;</w:t>
      </w:r>
    </w:p>
    <w:p w:rsidR="004E10A5" w:rsidRPr="004E10A5" w:rsidRDefault="0032013E" w:rsidP="004E10A5">
      <w:pPr>
        <w:pStyle w:val="aa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2.2.19 П</w:t>
      </w:r>
      <w:r w:rsidR="004E10A5" w:rsidRPr="004E10A5">
        <w:rPr>
          <w:sz w:val="28"/>
          <w:szCs w:val="28"/>
        </w:rPr>
        <w:t>ринятие иных решений, отнесённых к исключительной компетенции общего собрания членов Ассоциации, в соответствии с законодательством Российской Федерации, настоящим Уставом и внутренними документами Ассоциации.</w:t>
      </w:r>
    </w:p>
    <w:p w:rsidR="0089086B" w:rsidRPr="007D72B7" w:rsidRDefault="0089086B" w:rsidP="004E10A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57C50" w:rsidRPr="00B57C50" w:rsidRDefault="004121B0" w:rsidP="00AA0BB2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center"/>
        <w:rPr>
          <w:sz w:val="28"/>
          <w:szCs w:val="28"/>
        </w:rPr>
      </w:pPr>
      <w:r w:rsidRPr="00B57C50">
        <w:rPr>
          <w:b/>
          <w:sz w:val="28"/>
          <w:szCs w:val="28"/>
        </w:rPr>
        <w:t>Порядо</w:t>
      </w:r>
      <w:r w:rsidR="007B7B1B" w:rsidRPr="00B57C50">
        <w:rPr>
          <w:b/>
          <w:sz w:val="28"/>
          <w:szCs w:val="28"/>
        </w:rPr>
        <w:t>к созыва общего собрания членов Ассоциации</w:t>
      </w:r>
    </w:p>
    <w:p w:rsidR="00B57C50" w:rsidRPr="00B57C50" w:rsidRDefault="00B57C50" w:rsidP="00AA0BB2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A0BB2" w:rsidRDefault="004121B0" w:rsidP="00B90C4E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57C50">
        <w:rPr>
          <w:sz w:val="28"/>
          <w:szCs w:val="28"/>
        </w:rPr>
        <w:t>Общее собрание собирается не реже одного раза в год (</w:t>
      </w:r>
      <w:r w:rsidR="0032013E">
        <w:rPr>
          <w:sz w:val="28"/>
          <w:szCs w:val="28"/>
        </w:rPr>
        <w:t xml:space="preserve">очередное </w:t>
      </w:r>
      <w:r w:rsidR="009168DF" w:rsidRPr="00B57C50">
        <w:rPr>
          <w:sz w:val="28"/>
          <w:szCs w:val="28"/>
        </w:rPr>
        <w:t>о</w:t>
      </w:r>
      <w:r w:rsidRPr="00B57C50">
        <w:rPr>
          <w:sz w:val="28"/>
          <w:szCs w:val="28"/>
        </w:rPr>
        <w:t xml:space="preserve">бщее собрание), а также по мере необходимости для решения вопросов, относящихся к компетенции </w:t>
      </w:r>
      <w:r w:rsidR="009168DF" w:rsidRPr="00B57C50">
        <w:rPr>
          <w:sz w:val="28"/>
          <w:szCs w:val="28"/>
        </w:rPr>
        <w:t>о</w:t>
      </w:r>
      <w:r w:rsidRPr="00B57C50">
        <w:rPr>
          <w:sz w:val="28"/>
          <w:szCs w:val="28"/>
        </w:rPr>
        <w:t>бщего собрания (</w:t>
      </w:r>
      <w:r w:rsidR="009168DF" w:rsidRPr="00B57C50">
        <w:rPr>
          <w:sz w:val="28"/>
          <w:szCs w:val="28"/>
        </w:rPr>
        <w:t>в</w:t>
      </w:r>
      <w:r w:rsidRPr="00B57C50">
        <w:rPr>
          <w:sz w:val="28"/>
          <w:szCs w:val="28"/>
        </w:rPr>
        <w:t>неочередн</w:t>
      </w:r>
      <w:r w:rsidR="009168DF" w:rsidRPr="00B57C50">
        <w:rPr>
          <w:sz w:val="28"/>
          <w:szCs w:val="28"/>
        </w:rPr>
        <w:t>ое</w:t>
      </w:r>
      <w:r w:rsidRPr="00B57C50">
        <w:rPr>
          <w:sz w:val="28"/>
          <w:szCs w:val="28"/>
        </w:rPr>
        <w:t xml:space="preserve"> </w:t>
      </w:r>
      <w:r w:rsidR="009168DF" w:rsidRPr="00B57C50">
        <w:rPr>
          <w:sz w:val="28"/>
          <w:szCs w:val="28"/>
        </w:rPr>
        <w:t>о</w:t>
      </w:r>
      <w:r w:rsidRPr="00B57C50">
        <w:rPr>
          <w:sz w:val="28"/>
          <w:szCs w:val="28"/>
        </w:rPr>
        <w:t>бщ</w:t>
      </w:r>
      <w:r w:rsidR="009168DF" w:rsidRPr="00B57C50">
        <w:rPr>
          <w:sz w:val="28"/>
          <w:szCs w:val="28"/>
        </w:rPr>
        <w:t>е</w:t>
      </w:r>
      <w:r w:rsidRPr="00B57C50">
        <w:rPr>
          <w:sz w:val="28"/>
          <w:szCs w:val="28"/>
        </w:rPr>
        <w:t>е собрани</w:t>
      </w:r>
      <w:r w:rsidR="009168DF" w:rsidRPr="00B57C50">
        <w:rPr>
          <w:sz w:val="28"/>
          <w:szCs w:val="28"/>
        </w:rPr>
        <w:t>е</w:t>
      </w:r>
      <w:r w:rsidRPr="00B57C50">
        <w:rPr>
          <w:sz w:val="28"/>
          <w:szCs w:val="28"/>
        </w:rPr>
        <w:t>).</w:t>
      </w:r>
    </w:p>
    <w:p w:rsidR="00AA0BB2" w:rsidRDefault="00D10F5B" w:rsidP="00B90C4E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A0BB2">
        <w:rPr>
          <w:sz w:val="28"/>
          <w:szCs w:val="28"/>
        </w:rPr>
        <w:t>Обще</w:t>
      </w:r>
      <w:r w:rsidR="00D32E9B">
        <w:rPr>
          <w:sz w:val="28"/>
          <w:szCs w:val="28"/>
        </w:rPr>
        <w:t>е</w:t>
      </w:r>
      <w:r w:rsidRPr="00AA0BB2">
        <w:rPr>
          <w:sz w:val="28"/>
          <w:szCs w:val="28"/>
        </w:rPr>
        <w:t xml:space="preserve"> собрание членов правомочно, если на указанном собрании пр</w:t>
      </w:r>
      <w:r w:rsidR="002557E6">
        <w:rPr>
          <w:sz w:val="28"/>
          <w:szCs w:val="28"/>
        </w:rPr>
        <w:t>исутствуют более половины его ч</w:t>
      </w:r>
      <w:r w:rsidRPr="00AA0BB2">
        <w:rPr>
          <w:sz w:val="28"/>
          <w:szCs w:val="28"/>
        </w:rPr>
        <w:t>л</w:t>
      </w:r>
      <w:r w:rsidR="002557E6">
        <w:rPr>
          <w:sz w:val="28"/>
          <w:szCs w:val="28"/>
        </w:rPr>
        <w:t>е</w:t>
      </w:r>
      <w:bookmarkStart w:id="3" w:name="_GoBack"/>
      <w:bookmarkEnd w:id="3"/>
      <w:r w:rsidRPr="00AA0BB2">
        <w:rPr>
          <w:sz w:val="28"/>
          <w:szCs w:val="28"/>
        </w:rPr>
        <w:t>нов.</w:t>
      </w:r>
    </w:p>
    <w:p w:rsidR="00AA0BB2" w:rsidRPr="00AA0BB2" w:rsidRDefault="00AA0BB2" w:rsidP="00B90C4E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A0BB2">
        <w:rPr>
          <w:sz w:val="28"/>
          <w:szCs w:val="28"/>
        </w:rPr>
        <w:t xml:space="preserve">Все члены Ассоциации имеют равное право присутствовать на общем собрании членов, принимать участие в обсуждении вопросов повестки дня и голосовать при принятии решений.  </w:t>
      </w:r>
    </w:p>
    <w:p w:rsidR="00AA0BB2" w:rsidRPr="007D72B7" w:rsidRDefault="00AA0BB2" w:rsidP="00B90C4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72B7">
        <w:rPr>
          <w:sz w:val="28"/>
          <w:szCs w:val="28"/>
        </w:rPr>
        <w:t>Норма представительства от каждого члена – 1 (один) человек.</w:t>
      </w:r>
    </w:p>
    <w:p w:rsidR="00AA0BB2" w:rsidRDefault="00AA0BB2" w:rsidP="00B90C4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72B7">
        <w:rPr>
          <w:sz w:val="28"/>
          <w:szCs w:val="28"/>
        </w:rPr>
        <w:t>Каждый член Ассоциации обладает на общем собрании членов одним голосом.</w:t>
      </w:r>
    </w:p>
    <w:p w:rsidR="00AA0BB2" w:rsidRDefault="00AA0BB2" w:rsidP="00B90C4E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D72B7">
        <w:rPr>
          <w:sz w:val="28"/>
          <w:szCs w:val="28"/>
        </w:rPr>
        <w:t>Члены Ассоциации - юридические лица участвуют в общем собрании через своего уполномоченного представителя, члены Ассоциации – индивидуальные предприниматели участвуют в Общем собрании лично, либо через своего представителя, полномочия которого подтверждены надлежащим образом оформленной доверенностью.</w:t>
      </w:r>
    </w:p>
    <w:p w:rsidR="00AA0BB2" w:rsidRDefault="0032013E" w:rsidP="00B90C4E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Очередное </w:t>
      </w:r>
      <w:r w:rsidR="00D10F5B" w:rsidRPr="00AA0BB2">
        <w:rPr>
          <w:sz w:val="28"/>
          <w:szCs w:val="28"/>
        </w:rPr>
        <w:t xml:space="preserve"> </w:t>
      </w:r>
      <w:r w:rsidR="007838FC" w:rsidRPr="00AA0BB2">
        <w:rPr>
          <w:sz w:val="28"/>
          <w:szCs w:val="28"/>
        </w:rPr>
        <w:t>о</w:t>
      </w:r>
      <w:r w:rsidR="00D10F5B" w:rsidRPr="00AA0BB2">
        <w:rPr>
          <w:sz w:val="28"/>
          <w:szCs w:val="28"/>
        </w:rPr>
        <w:t xml:space="preserve">бщее собрание </w:t>
      </w:r>
      <w:r w:rsidR="003F798C" w:rsidRPr="00AA0BB2">
        <w:rPr>
          <w:sz w:val="28"/>
          <w:szCs w:val="28"/>
        </w:rPr>
        <w:t xml:space="preserve">членов Ассоциации </w:t>
      </w:r>
      <w:r w:rsidR="00D10F5B" w:rsidRPr="00AA0BB2">
        <w:rPr>
          <w:sz w:val="28"/>
          <w:szCs w:val="28"/>
        </w:rPr>
        <w:t xml:space="preserve">собирается по решению </w:t>
      </w:r>
      <w:r>
        <w:rPr>
          <w:sz w:val="28"/>
          <w:szCs w:val="28"/>
        </w:rPr>
        <w:t>Правления</w:t>
      </w:r>
      <w:r w:rsidR="00D10F5B" w:rsidRPr="00AA0BB2">
        <w:rPr>
          <w:sz w:val="28"/>
          <w:szCs w:val="28"/>
        </w:rPr>
        <w:t xml:space="preserve"> Ассоциации не позднее трех месяцев после окончания финансового года. </w:t>
      </w:r>
      <w:r w:rsidR="009A4FB3" w:rsidRPr="00AA0BB2">
        <w:rPr>
          <w:sz w:val="28"/>
          <w:szCs w:val="28"/>
        </w:rPr>
        <w:t xml:space="preserve">Дата проведения годового общего собрания </w:t>
      </w:r>
      <w:r w:rsidR="003F798C" w:rsidRPr="00AA0BB2">
        <w:rPr>
          <w:sz w:val="28"/>
          <w:szCs w:val="28"/>
        </w:rPr>
        <w:t xml:space="preserve">членов определяется </w:t>
      </w:r>
      <w:r>
        <w:rPr>
          <w:sz w:val="28"/>
          <w:szCs w:val="28"/>
        </w:rPr>
        <w:t>Правлением</w:t>
      </w:r>
      <w:r w:rsidR="003F798C" w:rsidRPr="00AA0BB2">
        <w:rPr>
          <w:sz w:val="28"/>
          <w:szCs w:val="28"/>
        </w:rPr>
        <w:t xml:space="preserve"> Ассоциации.</w:t>
      </w:r>
    </w:p>
    <w:p w:rsidR="00AA0BB2" w:rsidRDefault="00D10F5B" w:rsidP="00082592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A0BB2">
        <w:rPr>
          <w:sz w:val="28"/>
          <w:szCs w:val="28"/>
        </w:rPr>
        <w:t xml:space="preserve">Внеочередное </w:t>
      </w:r>
      <w:r w:rsidR="007838FC" w:rsidRPr="00AA0BB2">
        <w:rPr>
          <w:sz w:val="28"/>
          <w:szCs w:val="28"/>
        </w:rPr>
        <w:t>о</w:t>
      </w:r>
      <w:r w:rsidRPr="00AA0BB2">
        <w:rPr>
          <w:sz w:val="28"/>
          <w:szCs w:val="28"/>
        </w:rPr>
        <w:t xml:space="preserve">бщее собрание может быть созвано по </w:t>
      </w:r>
      <w:r w:rsidR="00082592">
        <w:rPr>
          <w:sz w:val="28"/>
          <w:szCs w:val="28"/>
        </w:rPr>
        <w:t>основаниям, предусмотренным Уставом Ассоциации.</w:t>
      </w:r>
    </w:p>
    <w:p w:rsidR="00B57C50" w:rsidRPr="00353D03" w:rsidRDefault="00C243F9" w:rsidP="00B90C4E">
      <w:pPr>
        <w:pStyle w:val="a9"/>
        <w:numPr>
          <w:ilvl w:val="1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D0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D47BB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353D03">
        <w:rPr>
          <w:rFonts w:ascii="Times New Roman" w:hAnsi="Times New Roman" w:cs="Times New Roman"/>
          <w:sz w:val="28"/>
          <w:szCs w:val="28"/>
        </w:rPr>
        <w:t xml:space="preserve"> по созыву общего собрания утверждается:</w:t>
      </w:r>
      <w:r w:rsidRPr="00353D03">
        <w:rPr>
          <w:rFonts w:ascii="Times New Roman" w:hAnsi="Times New Roman" w:cs="Times New Roman"/>
          <w:sz w:val="28"/>
          <w:szCs w:val="28"/>
        </w:rPr>
        <w:br/>
        <w:t>- форма проведения собрания;</w:t>
      </w:r>
    </w:p>
    <w:p w:rsidR="00B90C4E" w:rsidRDefault="00A71402" w:rsidP="00B90C4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3F9" w:rsidRPr="007D72B7">
        <w:rPr>
          <w:sz w:val="28"/>
          <w:szCs w:val="28"/>
        </w:rPr>
        <w:t>дата, место и время проведения общего собрания, время начала регистрации;</w:t>
      </w:r>
      <w:r w:rsidR="00C243F9" w:rsidRPr="007D72B7">
        <w:rPr>
          <w:sz w:val="28"/>
          <w:szCs w:val="28"/>
        </w:rPr>
        <w:br/>
        <w:t>- повестка дня общего собрания.</w:t>
      </w:r>
    </w:p>
    <w:p w:rsidR="00B90C4E" w:rsidRDefault="00D47BB9" w:rsidP="00B90C4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90C4E">
        <w:rPr>
          <w:sz w:val="28"/>
          <w:szCs w:val="28"/>
        </w:rPr>
        <w:t xml:space="preserve">. </w:t>
      </w:r>
      <w:r w:rsidR="006703D6" w:rsidRPr="007D72B7">
        <w:rPr>
          <w:sz w:val="28"/>
          <w:szCs w:val="28"/>
        </w:rPr>
        <w:t>В случае принятия</w:t>
      </w:r>
      <w:r>
        <w:rPr>
          <w:sz w:val="28"/>
          <w:szCs w:val="28"/>
        </w:rPr>
        <w:t xml:space="preserve"> Правлением</w:t>
      </w:r>
      <w:r w:rsidR="006703D6" w:rsidRPr="007D72B7">
        <w:rPr>
          <w:sz w:val="28"/>
          <w:szCs w:val="28"/>
        </w:rPr>
        <w:t xml:space="preserve"> Ассоциации решения о созыве </w:t>
      </w:r>
      <w:r w:rsidR="00CB5C1C" w:rsidRPr="007D72B7">
        <w:rPr>
          <w:sz w:val="28"/>
          <w:szCs w:val="28"/>
        </w:rPr>
        <w:t xml:space="preserve">общего собрания членов, </w:t>
      </w:r>
      <w:r w:rsidR="00154BEC" w:rsidRPr="007D72B7">
        <w:rPr>
          <w:sz w:val="28"/>
          <w:szCs w:val="28"/>
        </w:rPr>
        <w:t xml:space="preserve">уведомление направляется членам Ассоциации посредством электронной, </w:t>
      </w:r>
      <w:r>
        <w:rPr>
          <w:sz w:val="28"/>
          <w:szCs w:val="28"/>
        </w:rPr>
        <w:t>факсимильной или почтовой связи не позднее чем за 7 (семь) календарных  дней до дня проведения Общего собрания.</w:t>
      </w:r>
    </w:p>
    <w:p w:rsidR="007B7B1B" w:rsidRDefault="00D47BB9" w:rsidP="00B90C4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B90C4E">
        <w:rPr>
          <w:sz w:val="28"/>
          <w:szCs w:val="28"/>
        </w:rPr>
        <w:t xml:space="preserve">. </w:t>
      </w:r>
      <w:r w:rsidR="00E5461F" w:rsidRPr="007D72B7">
        <w:rPr>
          <w:sz w:val="28"/>
          <w:szCs w:val="28"/>
        </w:rPr>
        <w:t xml:space="preserve">Уведомление о проведении </w:t>
      </w:r>
      <w:r w:rsidR="00B57C50">
        <w:rPr>
          <w:sz w:val="28"/>
          <w:szCs w:val="28"/>
        </w:rPr>
        <w:t>о</w:t>
      </w:r>
      <w:r w:rsidR="00E5461F" w:rsidRPr="007D72B7">
        <w:rPr>
          <w:sz w:val="28"/>
          <w:szCs w:val="28"/>
        </w:rPr>
        <w:t>бщего собрания членов Ассоциаци</w:t>
      </w:r>
      <w:r w:rsidR="007B7B1B">
        <w:rPr>
          <w:sz w:val="28"/>
          <w:szCs w:val="28"/>
        </w:rPr>
        <w:t>и должно содержать сведения:</w:t>
      </w:r>
    </w:p>
    <w:p w:rsidR="00A71402" w:rsidRDefault="00E5461F" w:rsidP="00B90C4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2B7">
        <w:rPr>
          <w:sz w:val="28"/>
          <w:szCs w:val="28"/>
        </w:rPr>
        <w:t>1) о дате, месте, време</w:t>
      </w:r>
      <w:r w:rsidR="007B7B1B">
        <w:rPr>
          <w:sz w:val="28"/>
          <w:szCs w:val="28"/>
        </w:rPr>
        <w:t xml:space="preserve">ни проведения </w:t>
      </w:r>
      <w:r w:rsidR="00B57C50">
        <w:rPr>
          <w:sz w:val="28"/>
          <w:szCs w:val="28"/>
        </w:rPr>
        <w:t>о</w:t>
      </w:r>
      <w:r w:rsidR="007B7B1B">
        <w:rPr>
          <w:sz w:val="28"/>
          <w:szCs w:val="28"/>
        </w:rPr>
        <w:t>бщего собрания;</w:t>
      </w:r>
    </w:p>
    <w:p w:rsidR="00E5461F" w:rsidRPr="007D72B7" w:rsidRDefault="00E5461F" w:rsidP="00B90C4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2B7">
        <w:rPr>
          <w:sz w:val="28"/>
          <w:szCs w:val="28"/>
        </w:rPr>
        <w:t xml:space="preserve">2) повестка дня </w:t>
      </w:r>
      <w:r w:rsidR="00B57C50">
        <w:rPr>
          <w:sz w:val="28"/>
          <w:szCs w:val="28"/>
        </w:rPr>
        <w:t>о</w:t>
      </w:r>
      <w:r w:rsidRPr="007D72B7">
        <w:rPr>
          <w:sz w:val="28"/>
          <w:szCs w:val="28"/>
        </w:rPr>
        <w:t>бщего собрания</w:t>
      </w:r>
      <w:r w:rsidR="00966A8B" w:rsidRPr="007D72B7">
        <w:rPr>
          <w:sz w:val="28"/>
          <w:szCs w:val="28"/>
        </w:rPr>
        <w:t>.</w:t>
      </w:r>
    </w:p>
    <w:p w:rsidR="00D10F5B" w:rsidRPr="007D72B7" w:rsidRDefault="00D10F5B" w:rsidP="00AE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CA4" w:rsidRPr="00DD62BB" w:rsidRDefault="00475CA4" w:rsidP="00B90C4E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2BB">
        <w:rPr>
          <w:rFonts w:ascii="Times New Roman" w:hAnsi="Times New Roman" w:cs="Times New Roman"/>
          <w:b/>
          <w:sz w:val="28"/>
          <w:szCs w:val="28"/>
        </w:rPr>
        <w:t>Порядок проведения общего собрания членов</w:t>
      </w:r>
      <w:r w:rsidR="00DD62BB" w:rsidRPr="00DD62BB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</w:p>
    <w:p w:rsidR="00475CA4" w:rsidRPr="007D72B7" w:rsidRDefault="00475CA4" w:rsidP="00AE6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27" w:rsidRPr="00DD62BB" w:rsidRDefault="00315827" w:rsidP="00B90C4E">
      <w:pPr>
        <w:pStyle w:val="a9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 xml:space="preserve">Общее собрание может быть проведено в форме совместного присутствия или в форме заочного голосования (опросным путем). </w:t>
      </w:r>
    </w:p>
    <w:p w:rsidR="006C06F6" w:rsidRPr="00DD62BB" w:rsidRDefault="006C06F6" w:rsidP="00B90C4E">
      <w:pPr>
        <w:pStyle w:val="a9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3392F" w:rsidRPr="00DD62BB">
        <w:rPr>
          <w:rFonts w:ascii="Times New Roman" w:hAnsi="Times New Roman" w:cs="Times New Roman"/>
          <w:sz w:val="28"/>
          <w:szCs w:val="28"/>
        </w:rPr>
        <w:t>о</w:t>
      </w:r>
      <w:r w:rsidRPr="00DD62BB">
        <w:rPr>
          <w:rFonts w:ascii="Times New Roman" w:hAnsi="Times New Roman" w:cs="Times New Roman"/>
          <w:sz w:val="28"/>
          <w:szCs w:val="28"/>
        </w:rPr>
        <w:t xml:space="preserve">бщего собрания Ассоциации может быть принято без проведения собрания </w:t>
      </w:r>
      <w:r w:rsidRPr="00DD62BB">
        <w:rPr>
          <w:rFonts w:ascii="Times New Roman" w:hAnsi="Times New Roman" w:cs="Times New Roman"/>
          <w:bCs/>
          <w:sz w:val="28"/>
          <w:szCs w:val="28"/>
        </w:rPr>
        <w:t>посредством</w:t>
      </w:r>
      <w:r w:rsidRPr="00DD62BB">
        <w:rPr>
          <w:rFonts w:ascii="Times New Roman" w:hAnsi="Times New Roman" w:cs="Times New Roman"/>
          <w:sz w:val="28"/>
          <w:szCs w:val="28"/>
        </w:rPr>
        <w:t xml:space="preserve"> заочного голосования (опросным путем), </w:t>
      </w:r>
      <w:r w:rsidRPr="00DD62BB">
        <w:rPr>
          <w:rFonts w:ascii="Times New Roman" w:hAnsi="Times New Roman" w:cs="Times New Roman"/>
          <w:bCs/>
          <w:sz w:val="28"/>
          <w:szCs w:val="28"/>
        </w:rPr>
        <w:t>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6C06F6" w:rsidRPr="0099497E" w:rsidRDefault="006C06F6" w:rsidP="00B90C4E">
      <w:pPr>
        <w:pStyle w:val="a9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2BB">
        <w:rPr>
          <w:rFonts w:ascii="Times New Roman" w:hAnsi="Times New Roman" w:cs="Times New Roman"/>
          <w:sz w:val="28"/>
          <w:szCs w:val="28"/>
        </w:rPr>
        <w:t xml:space="preserve">В </w:t>
      </w:r>
      <w:r w:rsidRPr="0099497E">
        <w:rPr>
          <w:rFonts w:ascii="Times New Roman" w:hAnsi="Times New Roman" w:cs="Times New Roman"/>
          <w:sz w:val="28"/>
          <w:szCs w:val="28"/>
        </w:rPr>
        <w:t xml:space="preserve">случае принятия решения о созыве </w:t>
      </w:r>
      <w:r w:rsidR="0003392F" w:rsidRPr="0099497E">
        <w:rPr>
          <w:rFonts w:ascii="Times New Roman" w:hAnsi="Times New Roman" w:cs="Times New Roman"/>
          <w:sz w:val="28"/>
          <w:szCs w:val="28"/>
        </w:rPr>
        <w:t>о</w:t>
      </w:r>
      <w:r w:rsidRPr="0099497E">
        <w:rPr>
          <w:rFonts w:ascii="Times New Roman" w:hAnsi="Times New Roman" w:cs="Times New Roman"/>
          <w:sz w:val="28"/>
          <w:szCs w:val="28"/>
        </w:rPr>
        <w:t xml:space="preserve">бщего собрания в форме заочного голосования (опросным путем), уведомление о проведении </w:t>
      </w:r>
      <w:r w:rsidR="0003392F" w:rsidRPr="0099497E">
        <w:rPr>
          <w:rFonts w:ascii="Times New Roman" w:hAnsi="Times New Roman" w:cs="Times New Roman"/>
          <w:sz w:val="28"/>
          <w:szCs w:val="28"/>
        </w:rPr>
        <w:t>о</w:t>
      </w:r>
      <w:r w:rsidRPr="0099497E">
        <w:rPr>
          <w:rFonts w:ascii="Times New Roman" w:hAnsi="Times New Roman" w:cs="Times New Roman"/>
          <w:sz w:val="28"/>
          <w:szCs w:val="28"/>
        </w:rPr>
        <w:t xml:space="preserve">бщего собрания в форме заочного голосования (опросным путем) направляется членам Ассоциации не позднее, чем за 7 (семь) </w:t>
      </w:r>
      <w:r w:rsidR="00E37B38">
        <w:rPr>
          <w:rFonts w:ascii="Times New Roman" w:hAnsi="Times New Roman" w:cs="Times New Roman"/>
          <w:sz w:val="28"/>
          <w:szCs w:val="28"/>
        </w:rPr>
        <w:t>календарных</w:t>
      </w:r>
      <w:r w:rsidR="00D47BB9">
        <w:rPr>
          <w:rFonts w:ascii="Times New Roman" w:hAnsi="Times New Roman" w:cs="Times New Roman"/>
          <w:sz w:val="28"/>
          <w:szCs w:val="28"/>
        </w:rPr>
        <w:t xml:space="preserve"> </w:t>
      </w:r>
      <w:r w:rsidRPr="0099497E">
        <w:rPr>
          <w:rFonts w:ascii="Times New Roman" w:hAnsi="Times New Roman" w:cs="Times New Roman"/>
          <w:sz w:val="28"/>
          <w:szCs w:val="28"/>
        </w:rPr>
        <w:t xml:space="preserve"> дней до дня проведения собрания с повесткой дня, с сообщением о возможности </w:t>
      </w:r>
      <w:r w:rsidR="0003392F" w:rsidRPr="0099497E">
        <w:rPr>
          <w:rFonts w:ascii="Times New Roman" w:hAnsi="Times New Roman" w:cs="Times New Roman"/>
          <w:sz w:val="28"/>
          <w:szCs w:val="28"/>
        </w:rPr>
        <w:t>ознакомления со всей необходимой информацией и материалами</w:t>
      </w:r>
      <w:r w:rsidR="00980E8A" w:rsidRPr="0099497E">
        <w:rPr>
          <w:rFonts w:ascii="Times New Roman" w:hAnsi="Times New Roman" w:cs="Times New Roman"/>
          <w:sz w:val="28"/>
          <w:szCs w:val="28"/>
        </w:rPr>
        <w:t>, с сообщением о возможности</w:t>
      </w:r>
      <w:r w:rsidR="0003392F" w:rsidRPr="0099497E">
        <w:rPr>
          <w:rFonts w:ascii="Times New Roman" w:hAnsi="Times New Roman" w:cs="Times New Roman"/>
          <w:sz w:val="28"/>
          <w:szCs w:val="28"/>
        </w:rPr>
        <w:t xml:space="preserve"> </w:t>
      </w:r>
      <w:r w:rsidRPr="0099497E">
        <w:rPr>
          <w:rFonts w:ascii="Times New Roman" w:hAnsi="Times New Roman" w:cs="Times New Roman"/>
          <w:sz w:val="28"/>
          <w:szCs w:val="28"/>
        </w:rPr>
        <w:t>вносить предложения о включении в повестку дня дополнительных вопросов, с указанием на срок окончания процедуры голосования.</w:t>
      </w:r>
    </w:p>
    <w:p w:rsidR="00DD62BB" w:rsidRPr="0099497E" w:rsidRDefault="00980E8A" w:rsidP="00B90C4E">
      <w:pPr>
        <w:pStyle w:val="a9"/>
        <w:numPr>
          <w:ilvl w:val="1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97E">
        <w:rPr>
          <w:rFonts w:ascii="Times New Roman" w:hAnsi="Times New Roman" w:cs="Times New Roman"/>
          <w:sz w:val="28"/>
          <w:szCs w:val="28"/>
        </w:rPr>
        <w:t xml:space="preserve">Решение общего собрания Ассоциации не может быть принято </w:t>
      </w:r>
      <w:r w:rsidRPr="0099497E">
        <w:rPr>
          <w:rFonts w:ascii="Times New Roman" w:hAnsi="Times New Roman" w:cs="Times New Roman"/>
          <w:bCs/>
          <w:sz w:val="28"/>
          <w:szCs w:val="28"/>
        </w:rPr>
        <w:t>посредством</w:t>
      </w:r>
      <w:r w:rsidRPr="0099497E">
        <w:rPr>
          <w:rFonts w:ascii="Times New Roman" w:hAnsi="Times New Roman" w:cs="Times New Roman"/>
          <w:sz w:val="28"/>
          <w:szCs w:val="28"/>
        </w:rPr>
        <w:t xml:space="preserve"> заочного голосования (опросным путем)</w:t>
      </w:r>
      <w:r w:rsidR="00885764" w:rsidRPr="0099497E">
        <w:rPr>
          <w:rFonts w:ascii="Times New Roman" w:hAnsi="Times New Roman" w:cs="Times New Roman"/>
          <w:sz w:val="28"/>
          <w:szCs w:val="28"/>
        </w:rPr>
        <w:t xml:space="preserve"> </w:t>
      </w:r>
      <w:r w:rsidR="00885764" w:rsidRPr="00994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указанным </w:t>
      </w:r>
      <w:r w:rsidR="004A4EFB" w:rsidRPr="00994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949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anchor="dst468" w:history="1">
        <w:r w:rsidRPr="0099497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абз. 2-9</w:t>
        </w:r>
      </w:hyperlink>
      <w:r w:rsidRPr="0099497E">
        <w:rPr>
          <w:rFonts w:ascii="Times New Roman" w:hAnsi="Times New Roman" w:cs="Times New Roman"/>
          <w:sz w:val="28"/>
          <w:szCs w:val="28"/>
        </w:rPr>
        <w:t xml:space="preserve"> п. 3 ст. 29 </w:t>
      </w:r>
      <w:hyperlink r:id="rId12" w:history="1">
        <w:r w:rsidRPr="0099497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12.01.1996 года N 7-ФЗ </w:t>
        </w:r>
        <w:r w:rsidR="00DD62BB" w:rsidRPr="0099497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99497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 некоммерческих организациях</w:t>
        </w:r>
        <w:r w:rsidR="00DD62BB" w:rsidRPr="0099497E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4A4EFB" w:rsidRPr="0099497E">
        <w:rPr>
          <w:rFonts w:ascii="Times New Roman" w:hAnsi="Times New Roman" w:cs="Times New Roman"/>
          <w:sz w:val="28"/>
          <w:szCs w:val="28"/>
        </w:rPr>
        <w:t>.</w:t>
      </w:r>
      <w:r w:rsidRPr="009949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2BB" w:rsidRPr="0099497E" w:rsidRDefault="00221DFD" w:rsidP="00B90C4E">
      <w:pPr>
        <w:pStyle w:val="a9"/>
        <w:numPr>
          <w:ilvl w:val="1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97E">
        <w:rPr>
          <w:rFonts w:ascii="Times New Roman" w:hAnsi="Times New Roman" w:cs="Times New Roman"/>
          <w:sz w:val="28"/>
          <w:szCs w:val="28"/>
        </w:rPr>
        <w:t>Перед открытием общего собрания членов проводится регистрация прибывших на собрание членов Ассоциации (их представителей) в часы, указанные в уведомлении о проведении общего собрания членов. Незарегистрированный член Ассоциации не вправе принимать участие в голосовании.</w:t>
      </w:r>
    </w:p>
    <w:p w:rsidR="000B4B05" w:rsidRPr="000B4B05" w:rsidRDefault="00221DFD" w:rsidP="00B90C4E">
      <w:pPr>
        <w:pStyle w:val="a9"/>
        <w:numPr>
          <w:ilvl w:val="1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B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A4EFB" w:rsidRPr="000B4B05">
        <w:rPr>
          <w:rFonts w:ascii="Times New Roman" w:hAnsi="Times New Roman" w:cs="Times New Roman"/>
          <w:sz w:val="28"/>
          <w:szCs w:val="28"/>
        </w:rPr>
        <w:t>и секретарь о</w:t>
      </w:r>
      <w:r w:rsidRPr="000B4B05">
        <w:rPr>
          <w:rFonts w:ascii="Times New Roman" w:hAnsi="Times New Roman" w:cs="Times New Roman"/>
          <w:sz w:val="28"/>
          <w:szCs w:val="28"/>
        </w:rPr>
        <w:t xml:space="preserve">бщего собрания избирается </w:t>
      </w:r>
      <w:r w:rsidR="004A4EFB" w:rsidRPr="000B4B05">
        <w:rPr>
          <w:rFonts w:ascii="Times New Roman" w:hAnsi="Times New Roman" w:cs="Times New Roman"/>
          <w:sz w:val="28"/>
          <w:szCs w:val="28"/>
        </w:rPr>
        <w:t>о</w:t>
      </w:r>
      <w:r w:rsidRPr="000B4B05">
        <w:rPr>
          <w:rFonts w:ascii="Times New Roman" w:hAnsi="Times New Roman" w:cs="Times New Roman"/>
          <w:sz w:val="28"/>
          <w:szCs w:val="28"/>
        </w:rPr>
        <w:t xml:space="preserve">бщим собранием из числа присутствующих </w:t>
      </w:r>
      <w:r w:rsidR="00265611" w:rsidRPr="000B4B05">
        <w:rPr>
          <w:rFonts w:ascii="Times New Roman" w:hAnsi="Times New Roman" w:cs="Times New Roman"/>
          <w:sz w:val="28"/>
          <w:szCs w:val="28"/>
        </w:rPr>
        <w:t>на общем собрании</w:t>
      </w:r>
      <w:r w:rsidR="000B4B05" w:rsidRPr="000B4B05">
        <w:rPr>
          <w:rFonts w:ascii="Times New Roman" w:hAnsi="Times New Roman" w:cs="Times New Roman"/>
          <w:sz w:val="28"/>
          <w:szCs w:val="28"/>
        </w:rPr>
        <w:t>.</w:t>
      </w:r>
    </w:p>
    <w:p w:rsidR="00B90C4E" w:rsidRDefault="000B4B05" w:rsidP="00B90C4E">
      <w:pPr>
        <w:pStyle w:val="a9"/>
        <w:numPr>
          <w:ilvl w:val="1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97E">
        <w:rPr>
          <w:rFonts w:ascii="Times New Roman" w:hAnsi="Times New Roman" w:cs="Times New Roman"/>
          <w:sz w:val="28"/>
          <w:szCs w:val="28"/>
        </w:rPr>
        <w:t xml:space="preserve"> </w:t>
      </w:r>
      <w:r w:rsidR="00265611" w:rsidRPr="0099497E">
        <w:rPr>
          <w:rFonts w:ascii="Times New Roman" w:hAnsi="Times New Roman" w:cs="Times New Roman"/>
          <w:sz w:val="28"/>
          <w:szCs w:val="28"/>
        </w:rPr>
        <w:t>Председатель</w:t>
      </w:r>
      <w:r w:rsidR="00894403" w:rsidRPr="0099497E">
        <w:rPr>
          <w:rFonts w:ascii="Times New Roman" w:hAnsi="Times New Roman" w:cs="Times New Roman"/>
          <w:sz w:val="28"/>
          <w:szCs w:val="28"/>
        </w:rPr>
        <w:t xml:space="preserve"> </w:t>
      </w:r>
      <w:r w:rsidR="00265611" w:rsidRPr="0099497E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</w:t>
      </w:r>
      <w:r w:rsidR="00A71402">
        <w:rPr>
          <w:rFonts w:ascii="Times New Roman" w:hAnsi="Times New Roman" w:cs="Times New Roman"/>
          <w:sz w:val="28"/>
          <w:szCs w:val="28"/>
        </w:rPr>
        <w:t>о</w:t>
      </w:r>
      <w:r w:rsidR="00265611" w:rsidRPr="0099497E">
        <w:rPr>
          <w:rFonts w:ascii="Times New Roman" w:hAnsi="Times New Roman" w:cs="Times New Roman"/>
          <w:sz w:val="28"/>
          <w:szCs w:val="28"/>
        </w:rPr>
        <w:t>бщего собрания, в том числе:</w:t>
      </w:r>
    </w:p>
    <w:p w:rsidR="00D43A0F" w:rsidRPr="0099497E" w:rsidRDefault="00265611" w:rsidP="00B90C4E">
      <w:pPr>
        <w:pStyle w:val="a9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497E">
        <w:rPr>
          <w:rFonts w:ascii="Times New Roman" w:hAnsi="Times New Roman" w:cs="Times New Roman"/>
          <w:sz w:val="28"/>
          <w:szCs w:val="28"/>
        </w:rPr>
        <w:t>- утверждает докладчиков и содокладчиков по вопросам повестки дня;</w:t>
      </w:r>
    </w:p>
    <w:p w:rsidR="00D43A0F" w:rsidRPr="0099497E" w:rsidRDefault="00265611" w:rsidP="00AE66B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97E">
        <w:rPr>
          <w:sz w:val="28"/>
          <w:szCs w:val="28"/>
        </w:rPr>
        <w:t>- устанавливает регламент докладчикам (содокладчикам) и выступающим в прениях</w:t>
      </w:r>
      <w:r w:rsidR="00894403" w:rsidRPr="0099497E">
        <w:rPr>
          <w:sz w:val="28"/>
          <w:szCs w:val="28"/>
        </w:rPr>
        <w:t>;</w:t>
      </w:r>
      <w:r w:rsidRPr="0099497E">
        <w:rPr>
          <w:sz w:val="28"/>
          <w:szCs w:val="28"/>
        </w:rPr>
        <w:br/>
        <w:t>- определяет количество лиц, выступающих в прениях;</w:t>
      </w:r>
    </w:p>
    <w:p w:rsidR="00D43A0F" w:rsidRPr="0099497E" w:rsidRDefault="00265611" w:rsidP="00AE66B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97E">
        <w:rPr>
          <w:sz w:val="28"/>
          <w:szCs w:val="28"/>
        </w:rPr>
        <w:t xml:space="preserve">- проводит голосование по всем вопросам повестки </w:t>
      </w:r>
      <w:r w:rsidR="00894403" w:rsidRPr="0099497E">
        <w:rPr>
          <w:sz w:val="28"/>
          <w:szCs w:val="28"/>
        </w:rPr>
        <w:t>дня, требующим принятия решения</w:t>
      </w:r>
      <w:r w:rsidRPr="0099497E">
        <w:rPr>
          <w:sz w:val="28"/>
          <w:szCs w:val="28"/>
        </w:rPr>
        <w:t>;</w:t>
      </w:r>
    </w:p>
    <w:p w:rsidR="00D43A0F" w:rsidRPr="0099497E" w:rsidRDefault="00265611" w:rsidP="00AE66B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97E">
        <w:rPr>
          <w:sz w:val="28"/>
          <w:szCs w:val="28"/>
        </w:rPr>
        <w:t xml:space="preserve">- объявляет перерывы в работе </w:t>
      </w:r>
      <w:r w:rsidR="00A71402">
        <w:rPr>
          <w:sz w:val="28"/>
          <w:szCs w:val="28"/>
        </w:rPr>
        <w:t>о</w:t>
      </w:r>
      <w:r w:rsidRPr="0099497E">
        <w:rPr>
          <w:sz w:val="28"/>
          <w:szCs w:val="28"/>
        </w:rPr>
        <w:t>бщего собрания;</w:t>
      </w:r>
    </w:p>
    <w:p w:rsidR="00D43A0F" w:rsidRPr="0099497E" w:rsidRDefault="00265611" w:rsidP="00AE66B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97E">
        <w:rPr>
          <w:sz w:val="28"/>
          <w:szCs w:val="28"/>
        </w:rPr>
        <w:lastRenderedPageBreak/>
        <w:t xml:space="preserve">- закрывает заседания </w:t>
      </w:r>
      <w:r w:rsidR="00A71402">
        <w:rPr>
          <w:sz w:val="28"/>
          <w:szCs w:val="28"/>
        </w:rPr>
        <w:t>о</w:t>
      </w:r>
      <w:r w:rsidRPr="0099497E">
        <w:rPr>
          <w:sz w:val="28"/>
          <w:szCs w:val="28"/>
        </w:rPr>
        <w:t>бщего собрания;</w:t>
      </w:r>
    </w:p>
    <w:p w:rsidR="00D43A0F" w:rsidRPr="0099497E" w:rsidRDefault="00265611" w:rsidP="00AE66B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97E">
        <w:rPr>
          <w:sz w:val="28"/>
          <w:szCs w:val="28"/>
        </w:rPr>
        <w:t xml:space="preserve">- подписывает протокол </w:t>
      </w:r>
      <w:r w:rsidR="00A71402">
        <w:rPr>
          <w:sz w:val="28"/>
          <w:szCs w:val="28"/>
        </w:rPr>
        <w:t>о</w:t>
      </w:r>
      <w:r w:rsidRPr="0099497E">
        <w:rPr>
          <w:sz w:val="28"/>
          <w:szCs w:val="28"/>
        </w:rPr>
        <w:t>бщего собрания;</w:t>
      </w:r>
    </w:p>
    <w:p w:rsidR="0099497E" w:rsidRPr="0099497E" w:rsidRDefault="00265611" w:rsidP="00AE66B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97E">
        <w:rPr>
          <w:sz w:val="28"/>
          <w:szCs w:val="28"/>
        </w:rPr>
        <w:t xml:space="preserve">- решает вопрос о присутствии на </w:t>
      </w:r>
      <w:r w:rsidR="00A71402">
        <w:rPr>
          <w:sz w:val="28"/>
          <w:szCs w:val="28"/>
        </w:rPr>
        <w:t>о</w:t>
      </w:r>
      <w:r w:rsidRPr="0099497E">
        <w:rPr>
          <w:sz w:val="28"/>
          <w:szCs w:val="28"/>
        </w:rPr>
        <w:t>бщем собрании приглашенных лиц, в том числе специалистов, экспертов, представителей государственных органов и средств массовой информации.</w:t>
      </w:r>
    </w:p>
    <w:p w:rsidR="0099497E" w:rsidRDefault="00B90C4E" w:rsidP="0099497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97E" w:rsidRPr="0099497E">
        <w:rPr>
          <w:sz w:val="28"/>
          <w:szCs w:val="28"/>
        </w:rPr>
        <w:t xml:space="preserve">.8. </w:t>
      </w:r>
      <w:r w:rsidR="004F443B" w:rsidRPr="0099497E">
        <w:rPr>
          <w:sz w:val="28"/>
          <w:szCs w:val="28"/>
        </w:rPr>
        <w:t>Председатель должен действовать добросовестно и разумно, не допуская использования своих полномочий для ограничения прав Ассоциации.</w:t>
      </w:r>
    </w:p>
    <w:p w:rsidR="0099497E" w:rsidRDefault="00B90C4E" w:rsidP="0099497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97E">
        <w:rPr>
          <w:sz w:val="28"/>
          <w:szCs w:val="28"/>
        </w:rPr>
        <w:t xml:space="preserve">.9. </w:t>
      </w:r>
      <w:r w:rsidR="00221DFD" w:rsidRPr="00182028">
        <w:rPr>
          <w:sz w:val="28"/>
          <w:szCs w:val="28"/>
        </w:rPr>
        <w:t xml:space="preserve">Секретарь </w:t>
      </w:r>
      <w:r w:rsidR="00A71402" w:rsidRPr="00182028">
        <w:rPr>
          <w:sz w:val="28"/>
          <w:szCs w:val="28"/>
        </w:rPr>
        <w:t>о</w:t>
      </w:r>
      <w:r w:rsidR="00221DFD" w:rsidRPr="00182028">
        <w:rPr>
          <w:sz w:val="28"/>
          <w:szCs w:val="28"/>
        </w:rPr>
        <w:t>бщего собрания</w:t>
      </w:r>
      <w:r w:rsidR="00D93360" w:rsidRPr="00182028">
        <w:rPr>
          <w:sz w:val="28"/>
          <w:szCs w:val="28"/>
        </w:rPr>
        <w:t xml:space="preserve"> оказывает содействие Председателю</w:t>
      </w:r>
      <w:r w:rsidR="00D93360" w:rsidRPr="007D72B7">
        <w:rPr>
          <w:sz w:val="28"/>
          <w:szCs w:val="28"/>
        </w:rPr>
        <w:t xml:space="preserve"> в проведении </w:t>
      </w:r>
      <w:r w:rsidR="00A71402">
        <w:rPr>
          <w:sz w:val="28"/>
          <w:szCs w:val="28"/>
        </w:rPr>
        <w:t>о</w:t>
      </w:r>
      <w:r w:rsidR="00D93360" w:rsidRPr="007D72B7">
        <w:rPr>
          <w:sz w:val="28"/>
          <w:szCs w:val="28"/>
        </w:rPr>
        <w:t xml:space="preserve">бщего собрания, отвечает за ведение протокола </w:t>
      </w:r>
      <w:r w:rsidR="00A71402">
        <w:rPr>
          <w:sz w:val="28"/>
          <w:szCs w:val="28"/>
        </w:rPr>
        <w:t>о</w:t>
      </w:r>
      <w:r w:rsidR="00D93360" w:rsidRPr="007D72B7">
        <w:rPr>
          <w:sz w:val="28"/>
          <w:szCs w:val="28"/>
        </w:rPr>
        <w:t>бщего собрания, а также за достоверность отраженных в нем сведений.</w:t>
      </w:r>
    </w:p>
    <w:p w:rsidR="0099497E" w:rsidRDefault="00B90C4E" w:rsidP="0099497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97E">
        <w:rPr>
          <w:sz w:val="28"/>
          <w:szCs w:val="28"/>
        </w:rPr>
        <w:t xml:space="preserve">.10. </w:t>
      </w:r>
      <w:r w:rsidR="00221DFD" w:rsidRPr="007D72B7">
        <w:rPr>
          <w:sz w:val="28"/>
          <w:szCs w:val="28"/>
        </w:rPr>
        <w:t xml:space="preserve">В Ассоциации создается Счетная комиссия, количественный и персональный состав которой утверждается на </w:t>
      </w:r>
      <w:r w:rsidR="003F46D8" w:rsidRPr="007D72B7">
        <w:rPr>
          <w:sz w:val="28"/>
          <w:szCs w:val="28"/>
        </w:rPr>
        <w:t>общем собрании Ассоциации.</w:t>
      </w:r>
      <w:r w:rsidR="003F46D8" w:rsidRPr="007D72B7">
        <w:rPr>
          <w:sz w:val="28"/>
          <w:szCs w:val="28"/>
        </w:rPr>
        <w:br/>
      </w:r>
      <w:r w:rsidR="00221DFD" w:rsidRPr="007D72B7">
        <w:rPr>
          <w:sz w:val="28"/>
          <w:szCs w:val="28"/>
        </w:rPr>
        <w:t xml:space="preserve"> В состав Счетной комиссии не может быть менее 3 (трех) человек. </w:t>
      </w:r>
    </w:p>
    <w:p w:rsidR="0099497E" w:rsidRDefault="00B90C4E" w:rsidP="0099497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97E">
        <w:rPr>
          <w:sz w:val="28"/>
          <w:szCs w:val="28"/>
        </w:rPr>
        <w:t xml:space="preserve">.10.1. </w:t>
      </w:r>
      <w:r w:rsidR="00221DFD" w:rsidRPr="007D72B7">
        <w:rPr>
          <w:sz w:val="28"/>
          <w:szCs w:val="28"/>
        </w:rPr>
        <w:t xml:space="preserve">В Счетную комиссию не могут входить члены </w:t>
      </w:r>
      <w:r w:rsidR="000B4B05">
        <w:rPr>
          <w:sz w:val="28"/>
          <w:szCs w:val="28"/>
        </w:rPr>
        <w:t>Правления</w:t>
      </w:r>
      <w:r w:rsidR="00221DFD" w:rsidRPr="007D72B7">
        <w:rPr>
          <w:sz w:val="28"/>
          <w:szCs w:val="28"/>
        </w:rPr>
        <w:t xml:space="preserve"> Ассоциации, </w:t>
      </w:r>
      <w:r w:rsidR="000B4B05">
        <w:rPr>
          <w:sz w:val="28"/>
          <w:szCs w:val="28"/>
        </w:rPr>
        <w:t>Генеральный директор</w:t>
      </w:r>
      <w:r w:rsidR="00221DFD" w:rsidRPr="007D72B7">
        <w:rPr>
          <w:sz w:val="28"/>
          <w:szCs w:val="28"/>
        </w:rPr>
        <w:t xml:space="preserve"> Ассоциации, а также лица, выдвигаемые кандидатами на эти должности.</w:t>
      </w:r>
    </w:p>
    <w:p w:rsidR="0099497E" w:rsidRDefault="00B90C4E" w:rsidP="0099497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97E">
        <w:rPr>
          <w:sz w:val="28"/>
          <w:szCs w:val="28"/>
        </w:rPr>
        <w:t xml:space="preserve">.10.2. </w:t>
      </w:r>
      <w:r w:rsidR="00221DFD" w:rsidRPr="007D72B7">
        <w:rPr>
          <w:sz w:val="28"/>
          <w:szCs w:val="28"/>
        </w:rPr>
        <w:t xml:space="preserve">Члены Счетной комиссии действуют на время проведения </w:t>
      </w:r>
      <w:r w:rsidR="003F46D8" w:rsidRPr="007D72B7">
        <w:rPr>
          <w:sz w:val="28"/>
          <w:szCs w:val="28"/>
        </w:rPr>
        <w:t>о</w:t>
      </w:r>
      <w:r w:rsidR="00221DFD" w:rsidRPr="007D72B7">
        <w:rPr>
          <w:sz w:val="28"/>
          <w:szCs w:val="28"/>
        </w:rPr>
        <w:t>бщего собрания.</w:t>
      </w:r>
    </w:p>
    <w:p w:rsidR="00A71402" w:rsidRDefault="00B90C4E" w:rsidP="0099497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97E">
        <w:rPr>
          <w:sz w:val="28"/>
          <w:szCs w:val="28"/>
        </w:rPr>
        <w:t xml:space="preserve">.10.3. </w:t>
      </w:r>
      <w:r w:rsidR="00221DFD" w:rsidRPr="007D72B7">
        <w:rPr>
          <w:sz w:val="28"/>
          <w:szCs w:val="28"/>
        </w:rPr>
        <w:t>Счетная комиссия выполняет следующие функции:</w:t>
      </w:r>
      <w:r w:rsidR="00221DFD" w:rsidRPr="007D72B7">
        <w:rPr>
          <w:sz w:val="28"/>
          <w:szCs w:val="28"/>
        </w:rPr>
        <w:br/>
        <w:t xml:space="preserve">1) определяет кворум </w:t>
      </w:r>
      <w:r w:rsidR="003F46D8" w:rsidRPr="007D72B7">
        <w:rPr>
          <w:sz w:val="28"/>
          <w:szCs w:val="28"/>
        </w:rPr>
        <w:t>о</w:t>
      </w:r>
      <w:r w:rsidR="00221DFD" w:rsidRPr="007D72B7">
        <w:rPr>
          <w:sz w:val="28"/>
          <w:szCs w:val="28"/>
        </w:rPr>
        <w:t>бщего собрания на момент открытия собрания и на момент голосования по вопросам повестки дня;</w:t>
      </w:r>
    </w:p>
    <w:p w:rsidR="00A71402" w:rsidRDefault="00221DFD" w:rsidP="00A7140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2B7">
        <w:rPr>
          <w:sz w:val="28"/>
          <w:szCs w:val="28"/>
        </w:rPr>
        <w:t xml:space="preserve">2) фиксирует наличие (отсутствие) кворума в протоколе </w:t>
      </w:r>
      <w:r w:rsidR="003F46D8" w:rsidRPr="007D72B7">
        <w:rPr>
          <w:sz w:val="28"/>
          <w:szCs w:val="28"/>
        </w:rPr>
        <w:t>о</w:t>
      </w:r>
      <w:r w:rsidRPr="007D72B7">
        <w:rPr>
          <w:sz w:val="28"/>
          <w:szCs w:val="28"/>
        </w:rPr>
        <w:t>бщего собрания;</w:t>
      </w:r>
      <w:r w:rsidRPr="007D72B7">
        <w:rPr>
          <w:sz w:val="28"/>
          <w:szCs w:val="28"/>
        </w:rPr>
        <w:br/>
        <w:t>3) разъясняет вопросы, возникающие в связи с реализацией членами Ассоциации (их пр</w:t>
      </w:r>
      <w:r w:rsidR="00A71402">
        <w:rPr>
          <w:sz w:val="28"/>
          <w:szCs w:val="28"/>
        </w:rPr>
        <w:t>едставителями) права голоса на о</w:t>
      </w:r>
      <w:r w:rsidRPr="007D72B7">
        <w:rPr>
          <w:sz w:val="28"/>
          <w:szCs w:val="28"/>
        </w:rPr>
        <w:t>бщем собрании;</w:t>
      </w:r>
    </w:p>
    <w:p w:rsidR="00A71402" w:rsidRDefault="00221DFD" w:rsidP="00A7140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2B7">
        <w:rPr>
          <w:sz w:val="28"/>
          <w:szCs w:val="28"/>
        </w:rPr>
        <w:t>4) обеспечивает установленный порядок голосования и права членов Ассоциации на участие в голосовании;</w:t>
      </w:r>
    </w:p>
    <w:p w:rsidR="00221DFD" w:rsidRPr="007D72B7" w:rsidRDefault="001F6CFC" w:rsidP="00A7140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72B7">
        <w:rPr>
          <w:sz w:val="28"/>
          <w:szCs w:val="28"/>
        </w:rPr>
        <w:t>5</w:t>
      </w:r>
      <w:r w:rsidR="00221DFD" w:rsidRPr="007D72B7">
        <w:rPr>
          <w:sz w:val="28"/>
          <w:szCs w:val="28"/>
        </w:rPr>
        <w:t>) подсчитывает голоса и подводит итоги голосования</w:t>
      </w:r>
      <w:r w:rsidR="007A070A" w:rsidRPr="007D72B7">
        <w:rPr>
          <w:sz w:val="28"/>
          <w:szCs w:val="28"/>
        </w:rPr>
        <w:t>.</w:t>
      </w:r>
    </w:p>
    <w:p w:rsidR="00C44CE2" w:rsidRDefault="00B90C4E" w:rsidP="00C44CE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b"/>
          <w:b w:val="0"/>
          <w:sz w:val="28"/>
          <w:szCs w:val="28"/>
        </w:rPr>
        <w:t>4</w:t>
      </w:r>
      <w:r w:rsidR="00C44CE2">
        <w:rPr>
          <w:rStyle w:val="ab"/>
          <w:b w:val="0"/>
          <w:sz w:val="28"/>
          <w:szCs w:val="28"/>
        </w:rPr>
        <w:t xml:space="preserve">.11. </w:t>
      </w:r>
      <w:r w:rsidR="00221DFD" w:rsidRPr="007D72B7">
        <w:rPr>
          <w:sz w:val="28"/>
          <w:szCs w:val="28"/>
        </w:rPr>
        <w:t xml:space="preserve">Голосование по вопросам повестки дня </w:t>
      </w:r>
      <w:r w:rsidR="00A71402">
        <w:rPr>
          <w:sz w:val="28"/>
          <w:szCs w:val="28"/>
        </w:rPr>
        <w:t>о</w:t>
      </w:r>
      <w:r w:rsidR="00221DFD" w:rsidRPr="007D72B7">
        <w:rPr>
          <w:sz w:val="28"/>
          <w:szCs w:val="28"/>
        </w:rPr>
        <w:t>бщего собрания может осуществляться бюллетенями для голосования. В случае тайного голосования, голосование должно осуществляться только бюллетенями для голосования.</w:t>
      </w:r>
      <w:r w:rsidR="00C44CE2">
        <w:rPr>
          <w:sz w:val="28"/>
          <w:szCs w:val="28"/>
        </w:rPr>
        <w:t xml:space="preserve"> </w:t>
      </w:r>
    </w:p>
    <w:p w:rsidR="00C44CE2" w:rsidRDefault="00B90C4E" w:rsidP="00C44CE2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4CE2">
        <w:rPr>
          <w:sz w:val="28"/>
          <w:szCs w:val="28"/>
        </w:rPr>
        <w:t xml:space="preserve">.11.1. </w:t>
      </w:r>
      <w:r w:rsidR="00221DFD" w:rsidRPr="007D72B7">
        <w:rPr>
          <w:sz w:val="28"/>
          <w:szCs w:val="28"/>
        </w:rPr>
        <w:t xml:space="preserve">Бюллетень для голосования должен быть вручен под роспись каждому лицу, зарегистрированному для участия в </w:t>
      </w:r>
      <w:r w:rsidR="00A71402">
        <w:rPr>
          <w:sz w:val="28"/>
          <w:szCs w:val="28"/>
        </w:rPr>
        <w:t>о</w:t>
      </w:r>
      <w:r w:rsidR="00221DFD" w:rsidRPr="007D72B7">
        <w:rPr>
          <w:sz w:val="28"/>
          <w:szCs w:val="28"/>
        </w:rPr>
        <w:t xml:space="preserve">бщем собрании, имеющему право на участие в </w:t>
      </w:r>
      <w:r w:rsidR="00A71402">
        <w:rPr>
          <w:sz w:val="28"/>
          <w:szCs w:val="28"/>
        </w:rPr>
        <w:t>о</w:t>
      </w:r>
      <w:r w:rsidR="00221DFD" w:rsidRPr="007D72B7">
        <w:rPr>
          <w:sz w:val="28"/>
          <w:szCs w:val="28"/>
        </w:rPr>
        <w:t>бщем собрании (его представителю).</w:t>
      </w:r>
    </w:p>
    <w:p w:rsidR="00310BD6" w:rsidRDefault="00B90C4E" w:rsidP="00310BD6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CDF">
        <w:rPr>
          <w:sz w:val="28"/>
          <w:szCs w:val="28"/>
        </w:rPr>
        <w:t>.12</w:t>
      </w:r>
      <w:r w:rsidR="00310BD6">
        <w:rPr>
          <w:sz w:val="28"/>
          <w:szCs w:val="28"/>
        </w:rPr>
        <w:t xml:space="preserve">. </w:t>
      </w:r>
      <w:r w:rsidR="00221DFD" w:rsidRPr="007D72B7">
        <w:rPr>
          <w:sz w:val="28"/>
          <w:szCs w:val="28"/>
        </w:rPr>
        <w:t xml:space="preserve">Протокол </w:t>
      </w:r>
      <w:r w:rsidR="005960D3" w:rsidRPr="007D72B7">
        <w:rPr>
          <w:sz w:val="28"/>
          <w:szCs w:val="28"/>
        </w:rPr>
        <w:t>о</w:t>
      </w:r>
      <w:r w:rsidR="00221DFD" w:rsidRPr="007D72B7">
        <w:rPr>
          <w:sz w:val="28"/>
          <w:szCs w:val="28"/>
        </w:rPr>
        <w:t xml:space="preserve">бщего собрания составляется в двух экземплярах не позднее 3 (трех) рабочих дней после закрытия </w:t>
      </w:r>
      <w:r w:rsidR="005960D3" w:rsidRPr="007D72B7">
        <w:rPr>
          <w:sz w:val="28"/>
          <w:szCs w:val="28"/>
        </w:rPr>
        <w:t>о</w:t>
      </w:r>
      <w:r w:rsidR="00221DFD" w:rsidRPr="007D72B7">
        <w:rPr>
          <w:sz w:val="28"/>
          <w:szCs w:val="28"/>
        </w:rPr>
        <w:t xml:space="preserve">бщего собрания. Оба экземпляра подписываются председательствующим на </w:t>
      </w:r>
      <w:r w:rsidR="005960D3" w:rsidRPr="007D72B7">
        <w:rPr>
          <w:sz w:val="28"/>
          <w:szCs w:val="28"/>
        </w:rPr>
        <w:t>о</w:t>
      </w:r>
      <w:r w:rsidR="00221DFD" w:rsidRPr="007D72B7">
        <w:rPr>
          <w:sz w:val="28"/>
          <w:szCs w:val="28"/>
        </w:rPr>
        <w:t xml:space="preserve">бщем собрании и секретарем </w:t>
      </w:r>
      <w:r w:rsidR="005960D3" w:rsidRPr="007D72B7">
        <w:rPr>
          <w:sz w:val="28"/>
          <w:szCs w:val="28"/>
        </w:rPr>
        <w:t>о</w:t>
      </w:r>
      <w:r w:rsidR="00221DFD" w:rsidRPr="007D72B7">
        <w:rPr>
          <w:sz w:val="28"/>
          <w:szCs w:val="28"/>
        </w:rPr>
        <w:t>бщего собрания.</w:t>
      </w:r>
    </w:p>
    <w:p w:rsidR="00991843" w:rsidRDefault="00B90C4E" w:rsidP="0099184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CDF">
        <w:rPr>
          <w:sz w:val="28"/>
          <w:szCs w:val="28"/>
        </w:rPr>
        <w:t>.12.1</w:t>
      </w:r>
      <w:r w:rsidR="00310BD6">
        <w:rPr>
          <w:sz w:val="28"/>
          <w:szCs w:val="28"/>
        </w:rPr>
        <w:t>. П</w:t>
      </w:r>
      <w:r w:rsidR="0056367D" w:rsidRPr="007D72B7">
        <w:rPr>
          <w:sz w:val="28"/>
          <w:szCs w:val="28"/>
        </w:rPr>
        <w:t>ротокол</w:t>
      </w:r>
      <w:r w:rsidR="00221DFD" w:rsidRPr="007D72B7">
        <w:rPr>
          <w:sz w:val="28"/>
          <w:szCs w:val="28"/>
        </w:rPr>
        <w:t xml:space="preserve"> </w:t>
      </w:r>
      <w:r w:rsidR="00044790" w:rsidRPr="007D72B7">
        <w:rPr>
          <w:sz w:val="28"/>
          <w:szCs w:val="28"/>
        </w:rPr>
        <w:t>о</w:t>
      </w:r>
      <w:r w:rsidR="00221DFD" w:rsidRPr="007D72B7">
        <w:rPr>
          <w:sz w:val="28"/>
          <w:szCs w:val="28"/>
        </w:rPr>
        <w:t xml:space="preserve">бщего собрания </w:t>
      </w:r>
      <w:r w:rsidR="0056367D" w:rsidRPr="007D72B7">
        <w:rPr>
          <w:sz w:val="28"/>
          <w:szCs w:val="28"/>
        </w:rPr>
        <w:t xml:space="preserve">оформляется в </w:t>
      </w:r>
      <w:r w:rsidR="00D43A0F" w:rsidRPr="007D72B7">
        <w:rPr>
          <w:sz w:val="28"/>
          <w:szCs w:val="28"/>
        </w:rPr>
        <w:t>соответствии</w:t>
      </w:r>
      <w:r w:rsidR="0056367D" w:rsidRPr="007D72B7">
        <w:rPr>
          <w:sz w:val="28"/>
          <w:szCs w:val="28"/>
        </w:rPr>
        <w:t xml:space="preserve"> с требованиями </w:t>
      </w:r>
      <w:r w:rsidR="00D43A0F" w:rsidRPr="007D72B7">
        <w:rPr>
          <w:sz w:val="28"/>
          <w:szCs w:val="28"/>
        </w:rPr>
        <w:t>установленными</w:t>
      </w:r>
      <w:r w:rsidR="0056367D" w:rsidRPr="007D72B7">
        <w:rPr>
          <w:sz w:val="28"/>
          <w:szCs w:val="28"/>
        </w:rPr>
        <w:t xml:space="preserve"> действующим </w:t>
      </w:r>
      <w:r w:rsidR="00D43A0F" w:rsidRPr="007D72B7">
        <w:rPr>
          <w:sz w:val="28"/>
          <w:szCs w:val="28"/>
        </w:rPr>
        <w:t>законодательством</w:t>
      </w:r>
      <w:r w:rsidR="0056367D" w:rsidRPr="007D72B7">
        <w:rPr>
          <w:sz w:val="28"/>
          <w:szCs w:val="28"/>
        </w:rPr>
        <w:t xml:space="preserve"> РФ</w:t>
      </w:r>
      <w:r w:rsidR="00310BD6">
        <w:rPr>
          <w:sz w:val="28"/>
          <w:szCs w:val="28"/>
        </w:rPr>
        <w:t>.</w:t>
      </w:r>
    </w:p>
    <w:p w:rsidR="007A070A" w:rsidRDefault="00B90C4E" w:rsidP="0099184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1843">
        <w:rPr>
          <w:sz w:val="28"/>
          <w:szCs w:val="28"/>
        </w:rPr>
        <w:t xml:space="preserve">.13. </w:t>
      </w:r>
      <w:r w:rsidR="00221DFD" w:rsidRPr="007D72B7">
        <w:rPr>
          <w:sz w:val="28"/>
          <w:szCs w:val="28"/>
        </w:rPr>
        <w:t xml:space="preserve">Решения, принятые </w:t>
      </w:r>
      <w:r w:rsidR="005960D3" w:rsidRPr="007D72B7">
        <w:rPr>
          <w:sz w:val="28"/>
          <w:szCs w:val="28"/>
        </w:rPr>
        <w:t>о</w:t>
      </w:r>
      <w:r w:rsidR="00221DFD" w:rsidRPr="007D72B7">
        <w:rPr>
          <w:sz w:val="28"/>
          <w:szCs w:val="28"/>
        </w:rPr>
        <w:t>бщим собранием, а также итоги голосования оглашаются на Общем собрании, в ходе к</w:t>
      </w:r>
      <w:r w:rsidR="004A3CDF">
        <w:rPr>
          <w:sz w:val="28"/>
          <w:szCs w:val="28"/>
        </w:rPr>
        <w:t xml:space="preserve">оторого проводилось </w:t>
      </w:r>
      <w:r w:rsidR="004A3CDF">
        <w:rPr>
          <w:sz w:val="28"/>
          <w:szCs w:val="28"/>
        </w:rPr>
        <w:lastRenderedPageBreak/>
        <w:t>голосование</w:t>
      </w:r>
      <w:r w:rsidR="00221DFD" w:rsidRPr="007D72B7">
        <w:rPr>
          <w:sz w:val="28"/>
          <w:szCs w:val="28"/>
        </w:rPr>
        <w:t xml:space="preserve"> или публикуются на сайте </w:t>
      </w:r>
      <w:r w:rsidR="005960D3" w:rsidRPr="007D72B7">
        <w:rPr>
          <w:sz w:val="28"/>
          <w:szCs w:val="28"/>
        </w:rPr>
        <w:t>Ассоциации</w:t>
      </w:r>
      <w:r w:rsidR="00221DFD" w:rsidRPr="007D72B7">
        <w:rPr>
          <w:sz w:val="28"/>
          <w:szCs w:val="28"/>
        </w:rPr>
        <w:t xml:space="preserve"> на следующий день после составления протокола об итогах голосования.</w:t>
      </w:r>
    </w:p>
    <w:p w:rsidR="00991843" w:rsidRPr="007D72B7" w:rsidRDefault="00991843" w:rsidP="00991843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121B0" w:rsidRDefault="00B35C9F" w:rsidP="00B90C4E">
      <w:pPr>
        <w:pStyle w:val="aa"/>
        <w:numPr>
          <w:ilvl w:val="0"/>
          <w:numId w:val="15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72B7">
        <w:rPr>
          <w:b/>
          <w:sz w:val="28"/>
          <w:szCs w:val="28"/>
        </w:rPr>
        <w:t>Порядок принятия решений общим собранием членов Ассоциации</w:t>
      </w:r>
    </w:p>
    <w:p w:rsidR="00687074" w:rsidRPr="007D72B7" w:rsidRDefault="00687074" w:rsidP="00687074">
      <w:pPr>
        <w:pStyle w:val="aa"/>
        <w:shd w:val="clear" w:color="auto" w:fill="FFFFFF"/>
        <w:spacing w:before="0" w:beforeAutospacing="0" w:after="0" w:afterAutospacing="0"/>
        <w:ind w:left="450"/>
        <w:rPr>
          <w:b/>
          <w:sz w:val="28"/>
          <w:szCs w:val="28"/>
        </w:rPr>
      </w:pPr>
    </w:p>
    <w:p w:rsidR="00687074" w:rsidRPr="00687074" w:rsidRDefault="00DA2ED5" w:rsidP="00B90C4E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D72B7">
        <w:rPr>
          <w:sz w:val="28"/>
          <w:szCs w:val="28"/>
        </w:rPr>
        <w:t xml:space="preserve"> </w:t>
      </w:r>
      <w:r w:rsidRPr="00687074">
        <w:rPr>
          <w:sz w:val="28"/>
          <w:szCs w:val="28"/>
        </w:rPr>
        <w:t xml:space="preserve">Решения на </w:t>
      </w:r>
      <w:r w:rsidR="00013ED7" w:rsidRPr="00687074">
        <w:rPr>
          <w:sz w:val="28"/>
          <w:szCs w:val="28"/>
        </w:rPr>
        <w:t>о</w:t>
      </w:r>
      <w:r w:rsidRPr="00687074">
        <w:rPr>
          <w:sz w:val="28"/>
          <w:szCs w:val="28"/>
        </w:rPr>
        <w:t xml:space="preserve">бщем собрании принимаются открытым голосованием, если иное не предусмотрено законом, Уставом и настоящим Положением. Голосование на </w:t>
      </w:r>
      <w:r w:rsidR="00A71402">
        <w:rPr>
          <w:sz w:val="28"/>
          <w:szCs w:val="28"/>
        </w:rPr>
        <w:t>о</w:t>
      </w:r>
      <w:r w:rsidRPr="00687074">
        <w:rPr>
          <w:sz w:val="28"/>
          <w:szCs w:val="28"/>
        </w:rPr>
        <w:t>бщем собрании может осуществлять</w:t>
      </w:r>
      <w:r w:rsidR="00687074" w:rsidRPr="00687074">
        <w:rPr>
          <w:sz w:val="28"/>
          <w:szCs w:val="28"/>
        </w:rPr>
        <w:t>ся бюллетенями для голосования.</w:t>
      </w:r>
    </w:p>
    <w:p w:rsidR="00DA2ED5" w:rsidRPr="00687074" w:rsidRDefault="00DA2ED5" w:rsidP="00B90C4E">
      <w:pPr>
        <w:pStyle w:val="aa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87074">
        <w:rPr>
          <w:sz w:val="28"/>
          <w:szCs w:val="28"/>
        </w:rPr>
        <w:t xml:space="preserve">Решение по вопросам, относящимся к исключительной компетенции общего собрания, считается правомочным, если за него проголосовало квалифицированное большинство (не менее 2/3) членов Ассоциации, присутствующих на собрании. Решения по остальным вопросам повестки дня принимаются простым большинством голосов членов Ассоциации, присутствующих на </w:t>
      </w:r>
      <w:r w:rsidR="00221DFD" w:rsidRPr="00687074">
        <w:rPr>
          <w:sz w:val="28"/>
          <w:szCs w:val="28"/>
        </w:rPr>
        <w:t>о</w:t>
      </w:r>
      <w:r w:rsidRPr="00687074">
        <w:rPr>
          <w:sz w:val="28"/>
          <w:szCs w:val="28"/>
        </w:rPr>
        <w:t>бщем собрании.</w:t>
      </w:r>
    </w:p>
    <w:p w:rsidR="00DA2ED5" w:rsidRPr="007D72B7" w:rsidRDefault="00DA2ED5" w:rsidP="00AE66B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4BAB" w:rsidRPr="007D72B7" w:rsidRDefault="00B90C4E" w:rsidP="00AE66B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74BAB" w:rsidRPr="007D72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0"/>
      <w:r w:rsidR="00274BAB" w:rsidRPr="007D72B7">
        <w:rPr>
          <w:rFonts w:ascii="Times New Roman" w:hAnsi="Times New Roman" w:cs="Times New Roman"/>
          <w:b/>
          <w:bCs/>
          <w:sz w:val="28"/>
          <w:szCs w:val="28"/>
        </w:rPr>
        <w:t>Порядок вступления в силу</w:t>
      </w:r>
    </w:p>
    <w:p w:rsidR="00274BAB" w:rsidRPr="007D72B7" w:rsidRDefault="00274BAB" w:rsidP="00AE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AF7" w:rsidRPr="00003D76" w:rsidRDefault="00D05AF7" w:rsidP="00D05A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3D76">
        <w:rPr>
          <w:rFonts w:ascii="Times New Roman" w:eastAsia="Times New Roman" w:hAnsi="Times New Roman"/>
          <w:sz w:val="28"/>
          <w:szCs w:val="28"/>
        </w:rPr>
        <w:t>6.1. Настоящее Положение вступает в силу 01.07.2017 г., но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D05AF7" w:rsidRPr="00003D76" w:rsidRDefault="00D05AF7" w:rsidP="00D05A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3D76">
        <w:rPr>
          <w:rFonts w:ascii="Times New Roman" w:eastAsia="Times New Roman" w:hAnsi="Times New Roman"/>
          <w:sz w:val="28"/>
          <w:szCs w:val="28"/>
        </w:rPr>
        <w:t>6.2. Изменения, внесенные в настоящее Положение, решение о признании утратившим силу настоящего Положения вступают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D05AF7" w:rsidRPr="00003D76" w:rsidRDefault="00D05AF7" w:rsidP="00D05A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3D76">
        <w:rPr>
          <w:rFonts w:ascii="Times New Roman" w:eastAsia="Times New Roman" w:hAnsi="Times New Roman"/>
          <w:sz w:val="28"/>
          <w:szCs w:val="28"/>
        </w:rPr>
        <w:t>6.3. В срок не позднее трех рабочих дней со дня приняти</w:t>
      </w:r>
      <w:r w:rsidRPr="00003D76">
        <w:rPr>
          <w:rFonts w:ascii="Times New Roman" w:hAnsi="Times New Roman"/>
          <w:sz w:val="28"/>
          <w:szCs w:val="28"/>
        </w:rPr>
        <w:t>я</w:t>
      </w:r>
      <w:r w:rsidRPr="00003D76">
        <w:rPr>
          <w:rFonts w:ascii="Times New Roman" w:eastAsia="Times New Roman" w:hAnsi="Times New Roman"/>
          <w:sz w:val="28"/>
          <w:szCs w:val="28"/>
        </w:rPr>
        <w:t>, настоящее Положение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274BAB" w:rsidRPr="00D05AF7" w:rsidRDefault="00D05AF7" w:rsidP="00D05A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3D76">
        <w:rPr>
          <w:rFonts w:ascii="Times New Roman" w:eastAsia="Times New Roman" w:hAnsi="Times New Roman"/>
          <w:sz w:val="28"/>
          <w:szCs w:val="28"/>
        </w:rPr>
        <w:t>6.4. В случае,</w:t>
      </w:r>
      <w:r w:rsidRPr="00003D76">
        <w:rPr>
          <w:rFonts w:ascii="Times New Roman" w:hAnsi="Times New Roman"/>
          <w:sz w:val="28"/>
          <w:szCs w:val="28"/>
        </w:rPr>
        <w:t xml:space="preserve"> если</w:t>
      </w:r>
      <w:r w:rsidRPr="00003D76">
        <w:rPr>
          <w:rFonts w:ascii="Times New Roman" w:eastAsia="Times New Roman" w:hAnsi="Times New Roman"/>
          <w:sz w:val="28"/>
          <w:szCs w:val="28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274BAB" w:rsidRPr="00D05AF7" w:rsidSect="00054736">
      <w:headerReference w:type="default" r:id="rId13"/>
      <w:footerReference w:type="defaul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E6" w:rsidRDefault="002557E6" w:rsidP="00545F85">
      <w:pPr>
        <w:spacing w:after="0" w:line="240" w:lineRule="auto"/>
      </w:pPr>
      <w:r>
        <w:separator/>
      </w:r>
    </w:p>
  </w:endnote>
  <w:endnote w:type="continuationSeparator" w:id="0">
    <w:p w:rsidR="002557E6" w:rsidRDefault="002557E6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060"/>
      <w:docPartObj>
        <w:docPartGallery w:val="Page Numbers (Bottom of Page)"/>
        <w:docPartUnique/>
      </w:docPartObj>
    </w:sdtPr>
    <w:sdtContent>
      <w:p w:rsidR="002557E6" w:rsidRDefault="002557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9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57E6" w:rsidRDefault="002557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E6" w:rsidRDefault="002557E6">
    <w:pPr>
      <w:pStyle w:val="a5"/>
      <w:jc w:val="center"/>
    </w:pPr>
  </w:p>
  <w:p w:rsidR="002557E6" w:rsidRDefault="002557E6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E6" w:rsidRDefault="002557E6" w:rsidP="00545F85">
      <w:pPr>
        <w:spacing w:after="0" w:line="240" w:lineRule="auto"/>
      </w:pPr>
      <w:r>
        <w:separator/>
      </w:r>
    </w:p>
  </w:footnote>
  <w:footnote w:type="continuationSeparator" w:id="0">
    <w:p w:rsidR="002557E6" w:rsidRDefault="002557E6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E6" w:rsidRDefault="002557E6">
    <w:pPr>
      <w:pStyle w:val="a3"/>
      <w:jc w:val="center"/>
    </w:pPr>
  </w:p>
  <w:p w:rsidR="002557E6" w:rsidRDefault="00255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0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F3377F1"/>
    <w:multiLevelType w:val="multilevel"/>
    <w:tmpl w:val="7CECF8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39484B5C"/>
    <w:multiLevelType w:val="hybridMultilevel"/>
    <w:tmpl w:val="BC801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5750"/>
    <w:multiLevelType w:val="multilevel"/>
    <w:tmpl w:val="8FF41A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5EC2083"/>
    <w:multiLevelType w:val="multilevel"/>
    <w:tmpl w:val="EE2217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463348BC"/>
    <w:multiLevelType w:val="multilevel"/>
    <w:tmpl w:val="4B5C7B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50614CC"/>
    <w:multiLevelType w:val="multilevel"/>
    <w:tmpl w:val="1B7E2F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57650641"/>
    <w:multiLevelType w:val="multilevel"/>
    <w:tmpl w:val="046272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/>
      </w:rPr>
    </w:lvl>
  </w:abstractNum>
  <w:abstractNum w:abstractNumId="10">
    <w:nsid w:val="5F1A2273"/>
    <w:multiLevelType w:val="multilevel"/>
    <w:tmpl w:val="A0324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2F159C"/>
    <w:multiLevelType w:val="hybridMultilevel"/>
    <w:tmpl w:val="573874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DDE243C"/>
    <w:multiLevelType w:val="hybridMultilevel"/>
    <w:tmpl w:val="ADC294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3BA0A4D"/>
    <w:multiLevelType w:val="hybridMultilevel"/>
    <w:tmpl w:val="9AE0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0028B"/>
    <w:rsid w:val="000021BE"/>
    <w:rsid w:val="00013ED7"/>
    <w:rsid w:val="00013F24"/>
    <w:rsid w:val="00026162"/>
    <w:rsid w:val="0003392F"/>
    <w:rsid w:val="00033F67"/>
    <w:rsid w:val="00044790"/>
    <w:rsid w:val="00046F68"/>
    <w:rsid w:val="00054736"/>
    <w:rsid w:val="00070121"/>
    <w:rsid w:val="00082592"/>
    <w:rsid w:val="000B1018"/>
    <w:rsid w:val="000B2BA4"/>
    <w:rsid w:val="000B4B05"/>
    <w:rsid w:val="000D4344"/>
    <w:rsid w:val="000E5F33"/>
    <w:rsid w:val="000F4810"/>
    <w:rsid w:val="00100FAF"/>
    <w:rsid w:val="00102C34"/>
    <w:rsid w:val="00110D7A"/>
    <w:rsid w:val="00115127"/>
    <w:rsid w:val="00117594"/>
    <w:rsid w:val="0012072C"/>
    <w:rsid w:val="00123619"/>
    <w:rsid w:val="001408A3"/>
    <w:rsid w:val="0014591E"/>
    <w:rsid w:val="001518C2"/>
    <w:rsid w:val="00154BEC"/>
    <w:rsid w:val="00182028"/>
    <w:rsid w:val="001A4D9F"/>
    <w:rsid w:val="001A5166"/>
    <w:rsid w:val="001D4303"/>
    <w:rsid w:val="001D4BAE"/>
    <w:rsid w:val="001F6CFC"/>
    <w:rsid w:val="00205760"/>
    <w:rsid w:val="00221DFD"/>
    <w:rsid w:val="002507A0"/>
    <w:rsid w:val="002557E6"/>
    <w:rsid w:val="002637CC"/>
    <w:rsid w:val="00265611"/>
    <w:rsid w:val="00267203"/>
    <w:rsid w:val="002746B3"/>
    <w:rsid w:val="00274BAB"/>
    <w:rsid w:val="00275897"/>
    <w:rsid w:val="00283701"/>
    <w:rsid w:val="00284526"/>
    <w:rsid w:val="00287C5B"/>
    <w:rsid w:val="00292720"/>
    <w:rsid w:val="002947D2"/>
    <w:rsid w:val="002B70FF"/>
    <w:rsid w:val="002C77DC"/>
    <w:rsid w:val="002E6C96"/>
    <w:rsid w:val="002F522D"/>
    <w:rsid w:val="0031071B"/>
    <w:rsid w:val="00310BD6"/>
    <w:rsid w:val="00315827"/>
    <w:rsid w:val="00317D0F"/>
    <w:rsid w:val="0032013E"/>
    <w:rsid w:val="003302BC"/>
    <w:rsid w:val="00352584"/>
    <w:rsid w:val="00353D03"/>
    <w:rsid w:val="003612E9"/>
    <w:rsid w:val="0037258E"/>
    <w:rsid w:val="00386994"/>
    <w:rsid w:val="003D4DCE"/>
    <w:rsid w:val="003E11C3"/>
    <w:rsid w:val="003F46D8"/>
    <w:rsid w:val="003F798C"/>
    <w:rsid w:val="0040349D"/>
    <w:rsid w:val="004121B0"/>
    <w:rsid w:val="00413907"/>
    <w:rsid w:val="00427078"/>
    <w:rsid w:val="0043126A"/>
    <w:rsid w:val="00457E29"/>
    <w:rsid w:val="0047028C"/>
    <w:rsid w:val="00475CA4"/>
    <w:rsid w:val="0048450C"/>
    <w:rsid w:val="004906A3"/>
    <w:rsid w:val="004A2F79"/>
    <w:rsid w:val="004A3CDF"/>
    <w:rsid w:val="004A4EFB"/>
    <w:rsid w:val="004A6895"/>
    <w:rsid w:val="004B3F81"/>
    <w:rsid w:val="004E10A5"/>
    <w:rsid w:val="004F443B"/>
    <w:rsid w:val="004F65E4"/>
    <w:rsid w:val="00530B51"/>
    <w:rsid w:val="00545F85"/>
    <w:rsid w:val="00562074"/>
    <w:rsid w:val="0056367D"/>
    <w:rsid w:val="005749D9"/>
    <w:rsid w:val="00577B86"/>
    <w:rsid w:val="00593205"/>
    <w:rsid w:val="005960D3"/>
    <w:rsid w:val="005B3329"/>
    <w:rsid w:val="005C3C83"/>
    <w:rsid w:val="005E5C05"/>
    <w:rsid w:val="005F6B56"/>
    <w:rsid w:val="006031F8"/>
    <w:rsid w:val="0062293A"/>
    <w:rsid w:val="00623844"/>
    <w:rsid w:val="006331C2"/>
    <w:rsid w:val="006415F6"/>
    <w:rsid w:val="00656CC1"/>
    <w:rsid w:val="006700BB"/>
    <w:rsid w:val="006703D6"/>
    <w:rsid w:val="00671AAE"/>
    <w:rsid w:val="00687074"/>
    <w:rsid w:val="00697E9C"/>
    <w:rsid w:val="006B0F70"/>
    <w:rsid w:val="006C06F6"/>
    <w:rsid w:val="006C689F"/>
    <w:rsid w:val="006D27EA"/>
    <w:rsid w:val="006E3C1F"/>
    <w:rsid w:val="00751CDF"/>
    <w:rsid w:val="007838FC"/>
    <w:rsid w:val="00793253"/>
    <w:rsid w:val="00795D23"/>
    <w:rsid w:val="007A070A"/>
    <w:rsid w:val="007A40F6"/>
    <w:rsid w:val="007B4CF4"/>
    <w:rsid w:val="007B7B1B"/>
    <w:rsid w:val="007D72B7"/>
    <w:rsid w:val="007D7DFC"/>
    <w:rsid w:val="007F1BE1"/>
    <w:rsid w:val="0080249C"/>
    <w:rsid w:val="00804949"/>
    <w:rsid w:val="0080595F"/>
    <w:rsid w:val="00807679"/>
    <w:rsid w:val="0082057D"/>
    <w:rsid w:val="0082255E"/>
    <w:rsid w:val="00833C11"/>
    <w:rsid w:val="0083754C"/>
    <w:rsid w:val="00841D4C"/>
    <w:rsid w:val="00852BB4"/>
    <w:rsid w:val="00857371"/>
    <w:rsid w:val="00865756"/>
    <w:rsid w:val="00865772"/>
    <w:rsid w:val="00885764"/>
    <w:rsid w:val="0089086B"/>
    <w:rsid w:val="00894403"/>
    <w:rsid w:val="008A18F7"/>
    <w:rsid w:val="008B760B"/>
    <w:rsid w:val="008C34FE"/>
    <w:rsid w:val="008C3ECC"/>
    <w:rsid w:val="008D2340"/>
    <w:rsid w:val="008F03CE"/>
    <w:rsid w:val="00907445"/>
    <w:rsid w:val="009168DF"/>
    <w:rsid w:val="00936EBF"/>
    <w:rsid w:val="00952A12"/>
    <w:rsid w:val="00965627"/>
    <w:rsid w:val="00966A8B"/>
    <w:rsid w:val="00980E8A"/>
    <w:rsid w:val="0099146B"/>
    <w:rsid w:val="00991843"/>
    <w:rsid w:val="0099497E"/>
    <w:rsid w:val="00994F55"/>
    <w:rsid w:val="009A1BC6"/>
    <w:rsid w:val="009A4FB3"/>
    <w:rsid w:val="009C38F1"/>
    <w:rsid w:val="009D3135"/>
    <w:rsid w:val="00A163F7"/>
    <w:rsid w:val="00A35088"/>
    <w:rsid w:val="00A35721"/>
    <w:rsid w:val="00A42BBC"/>
    <w:rsid w:val="00A46793"/>
    <w:rsid w:val="00A54F99"/>
    <w:rsid w:val="00A571AA"/>
    <w:rsid w:val="00A579D5"/>
    <w:rsid w:val="00A7053C"/>
    <w:rsid w:val="00A71402"/>
    <w:rsid w:val="00A872F1"/>
    <w:rsid w:val="00AA0BB2"/>
    <w:rsid w:val="00AB2D26"/>
    <w:rsid w:val="00AB526C"/>
    <w:rsid w:val="00AC0F95"/>
    <w:rsid w:val="00AD11EB"/>
    <w:rsid w:val="00AE66B5"/>
    <w:rsid w:val="00B06264"/>
    <w:rsid w:val="00B11FCB"/>
    <w:rsid w:val="00B353EF"/>
    <w:rsid w:val="00B35C9F"/>
    <w:rsid w:val="00B518C3"/>
    <w:rsid w:val="00B52D1C"/>
    <w:rsid w:val="00B57C50"/>
    <w:rsid w:val="00B73B1A"/>
    <w:rsid w:val="00B90C4E"/>
    <w:rsid w:val="00BB2A81"/>
    <w:rsid w:val="00BB32DB"/>
    <w:rsid w:val="00BB6D62"/>
    <w:rsid w:val="00BE76F3"/>
    <w:rsid w:val="00BF53AD"/>
    <w:rsid w:val="00C2233B"/>
    <w:rsid w:val="00C243F9"/>
    <w:rsid w:val="00C43D19"/>
    <w:rsid w:val="00C44A3E"/>
    <w:rsid w:val="00C44CE2"/>
    <w:rsid w:val="00C535BA"/>
    <w:rsid w:val="00C6049D"/>
    <w:rsid w:val="00C77CFB"/>
    <w:rsid w:val="00C86A07"/>
    <w:rsid w:val="00CA09D5"/>
    <w:rsid w:val="00CB5C1C"/>
    <w:rsid w:val="00CB66D1"/>
    <w:rsid w:val="00CB7F65"/>
    <w:rsid w:val="00CE0EF7"/>
    <w:rsid w:val="00CE1F83"/>
    <w:rsid w:val="00CF4681"/>
    <w:rsid w:val="00D05AF7"/>
    <w:rsid w:val="00D10F5B"/>
    <w:rsid w:val="00D129A9"/>
    <w:rsid w:val="00D14DA2"/>
    <w:rsid w:val="00D326BB"/>
    <w:rsid w:val="00D32E9B"/>
    <w:rsid w:val="00D43A0F"/>
    <w:rsid w:val="00D47BB9"/>
    <w:rsid w:val="00D85BB2"/>
    <w:rsid w:val="00D93360"/>
    <w:rsid w:val="00DA0268"/>
    <w:rsid w:val="00DA2ED5"/>
    <w:rsid w:val="00DA7BC4"/>
    <w:rsid w:val="00DC1177"/>
    <w:rsid w:val="00DC2B32"/>
    <w:rsid w:val="00DC48E5"/>
    <w:rsid w:val="00DD62BB"/>
    <w:rsid w:val="00DE1B67"/>
    <w:rsid w:val="00DE4C5C"/>
    <w:rsid w:val="00E22CFA"/>
    <w:rsid w:val="00E3501C"/>
    <w:rsid w:val="00E35CBE"/>
    <w:rsid w:val="00E37B38"/>
    <w:rsid w:val="00E475EE"/>
    <w:rsid w:val="00E51A19"/>
    <w:rsid w:val="00E5461F"/>
    <w:rsid w:val="00E95340"/>
    <w:rsid w:val="00EC277E"/>
    <w:rsid w:val="00EE4178"/>
    <w:rsid w:val="00EF7CB2"/>
    <w:rsid w:val="00F030C9"/>
    <w:rsid w:val="00F03EAD"/>
    <w:rsid w:val="00F15B16"/>
    <w:rsid w:val="00F23C6B"/>
    <w:rsid w:val="00F2523E"/>
    <w:rsid w:val="00F25EBF"/>
    <w:rsid w:val="00F474AB"/>
    <w:rsid w:val="00F84F29"/>
    <w:rsid w:val="00FB495E"/>
    <w:rsid w:val="00FC1A4D"/>
    <w:rsid w:val="00FC58DF"/>
    <w:rsid w:val="00FD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2C"/>
  </w:style>
  <w:style w:type="paragraph" w:styleId="1">
    <w:name w:val="heading 1"/>
    <w:basedOn w:val="a"/>
    <w:next w:val="a"/>
    <w:link w:val="10"/>
    <w:qFormat/>
    <w:rsid w:val="00274BAB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4BA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a">
    <w:name w:val="Normal (Web)"/>
    <w:basedOn w:val="a"/>
    <w:uiPriority w:val="99"/>
    <w:unhideWhenUsed/>
    <w:rsid w:val="006D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D27EA"/>
    <w:rPr>
      <w:b/>
      <w:bCs/>
    </w:rPr>
  </w:style>
  <w:style w:type="character" w:customStyle="1" w:styleId="apple-converted-space">
    <w:name w:val="apple-converted-space"/>
    <w:basedOn w:val="a0"/>
    <w:rsid w:val="006D27EA"/>
  </w:style>
  <w:style w:type="paragraph" w:customStyle="1" w:styleId="ConsPlusNormal">
    <w:name w:val="ConsPlusNormal"/>
    <w:rsid w:val="0059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semiHidden/>
    <w:unhideWhenUsed/>
    <w:rsid w:val="00412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2C"/>
  </w:style>
  <w:style w:type="paragraph" w:styleId="1">
    <w:name w:val="heading 1"/>
    <w:basedOn w:val="a"/>
    <w:next w:val="a"/>
    <w:link w:val="10"/>
    <w:qFormat/>
    <w:rsid w:val="00274BAB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4BA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a">
    <w:name w:val="Normal (Web)"/>
    <w:basedOn w:val="a"/>
    <w:uiPriority w:val="99"/>
    <w:unhideWhenUsed/>
    <w:rsid w:val="006D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D27EA"/>
    <w:rPr>
      <w:b/>
      <w:bCs/>
    </w:rPr>
  </w:style>
  <w:style w:type="character" w:customStyle="1" w:styleId="apple-converted-space">
    <w:name w:val="apple-converted-space"/>
    <w:basedOn w:val="a0"/>
    <w:rsid w:val="006D27EA"/>
  </w:style>
  <w:style w:type="paragraph" w:customStyle="1" w:styleId="ConsPlusNormal">
    <w:name w:val="ConsPlusNormal"/>
    <w:rsid w:val="0059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semiHidden/>
    <w:unhideWhenUsed/>
    <w:rsid w:val="00412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882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824/6adba81196c75b34b3c87be1ca23af118c888b68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51040/e9c321ff98b56eedfcc57b9afd49c2f1dd7322c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040/e9c321ff98b56eedfcc57b9afd49c2f1dd7322c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3C4F-531B-4016-B938-63B00BC4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User</cp:lastModifiedBy>
  <cp:revision>12</cp:revision>
  <cp:lastPrinted>2017-04-26T08:32:00Z</cp:lastPrinted>
  <dcterms:created xsi:type="dcterms:W3CDTF">2017-03-16T08:37:00Z</dcterms:created>
  <dcterms:modified xsi:type="dcterms:W3CDTF">2017-04-26T08:36:00Z</dcterms:modified>
</cp:coreProperties>
</file>